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89" w:rsidRPr="004A5F15" w:rsidRDefault="003B0C89" w:rsidP="004507A4">
      <w:pPr>
        <w:shd w:val="clear" w:color="auto" w:fill="FFFFFF"/>
        <w:spacing w:after="0" w:line="240" w:lineRule="auto"/>
        <w:ind w:left="5040" w:firstLine="720"/>
        <w:jc w:val="both"/>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PRITARTA</w:t>
      </w:r>
    </w:p>
    <w:p w:rsidR="003B0C89" w:rsidRPr="004A5F15" w:rsidRDefault="003B0C89" w:rsidP="001D230F">
      <w:pPr>
        <w:shd w:val="clear" w:color="auto" w:fill="FFFFFF"/>
        <w:spacing w:after="0" w:line="240" w:lineRule="auto"/>
        <w:ind w:left="5040" w:firstLine="720"/>
        <w:jc w:val="both"/>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Trakų rajono savivaldybės tarybos </w:t>
      </w:r>
    </w:p>
    <w:p w:rsidR="003B0C89" w:rsidRDefault="00914047" w:rsidP="001D230F">
      <w:pPr>
        <w:shd w:val="clear" w:color="auto" w:fill="FFFFFF"/>
        <w:spacing w:after="0" w:line="240" w:lineRule="auto"/>
        <w:ind w:left="5760"/>
        <w:jc w:val="both"/>
        <w:rPr>
          <w:rFonts w:ascii="Times New Roman" w:hAnsi="Times New Roman" w:cs="Times New Roman"/>
          <w:color w:val="222222"/>
          <w:sz w:val="24"/>
          <w:szCs w:val="24"/>
          <w:lang w:val="lt-LT" w:eastAsia="lt-LT"/>
        </w:rPr>
      </w:pPr>
      <w:r>
        <w:rPr>
          <w:rFonts w:ascii="Times New Roman" w:hAnsi="Times New Roman" w:cs="Times New Roman"/>
          <w:color w:val="222222"/>
          <w:sz w:val="24"/>
          <w:szCs w:val="24"/>
          <w:lang w:val="lt-LT" w:eastAsia="lt-LT"/>
        </w:rPr>
        <w:t>2014</w:t>
      </w:r>
      <w:r w:rsidR="003B0C89" w:rsidRPr="004A5F15">
        <w:rPr>
          <w:rFonts w:ascii="Times New Roman" w:hAnsi="Times New Roman" w:cs="Times New Roman"/>
          <w:color w:val="222222"/>
          <w:sz w:val="24"/>
          <w:szCs w:val="24"/>
          <w:lang w:val="lt-LT" w:eastAsia="lt-LT"/>
        </w:rPr>
        <w:t xml:space="preserve"> m................ mėn.......d. </w:t>
      </w:r>
    </w:p>
    <w:p w:rsidR="003B0C89" w:rsidRDefault="003B0C89" w:rsidP="001D230F">
      <w:pPr>
        <w:shd w:val="clear" w:color="auto" w:fill="FFFFFF"/>
        <w:spacing w:after="0" w:line="240" w:lineRule="auto"/>
        <w:ind w:left="5760"/>
        <w:jc w:val="both"/>
        <w:rPr>
          <w:rFonts w:ascii="Times New Roman" w:hAnsi="Times New Roman" w:cs="Times New Roman"/>
          <w:color w:val="222222"/>
          <w:sz w:val="24"/>
          <w:szCs w:val="24"/>
          <w:lang w:val="lt-LT" w:eastAsia="lt-LT"/>
        </w:rPr>
      </w:pPr>
      <w:r w:rsidRPr="004A5F15">
        <w:rPr>
          <w:rFonts w:ascii="Times New Roman" w:hAnsi="Times New Roman" w:cs="Times New Roman"/>
          <w:color w:val="222222"/>
          <w:sz w:val="24"/>
          <w:szCs w:val="24"/>
          <w:lang w:val="lt-LT" w:eastAsia="lt-LT"/>
        </w:rPr>
        <w:t>sprendimu Nr. S1-</w:t>
      </w:r>
    </w:p>
    <w:p w:rsidR="003B0C89" w:rsidRPr="006748A4" w:rsidRDefault="003B0C89" w:rsidP="001D230F">
      <w:pPr>
        <w:shd w:val="clear" w:color="auto" w:fill="FFFFFF"/>
        <w:spacing w:after="0" w:line="240" w:lineRule="auto"/>
        <w:ind w:left="5760"/>
        <w:jc w:val="both"/>
        <w:rPr>
          <w:rFonts w:ascii="Times New Roman" w:hAnsi="Times New Roman" w:cs="Times New Roman"/>
          <w:color w:val="222222"/>
          <w:sz w:val="24"/>
          <w:szCs w:val="24"/>
          <w:lang w:val="lt-LT" w:eastAsia="lt-LT"/>
        </w:rPr>
      </w:pPr>
    </w:p>
    <w:p w:rsidR="003B0C89" w:rsidRPr="001D230F" w:rsidRDefault="000F51C6" w:rsidP="001D230F">
      <w:pPr>
        <w:pStyle w:val="Style2"/>
        <w:widowControl/>
        <w:spacing w:line="240" w:lineRule="auto"/>
        <w:ind w:left="2045" w:right="2026"/>
        <w:rPr>
          <w:rStyle w:val="FontStyle17"/>
          <w:sz w:val="24"/>
          <w:szCs w:val="24"/>
          <w:lang w:eastAsia="lt-LT"/>
        </w:rPr>
      </w:pPr>
      <w:r>
        <w:rPr>
          <w:rStyle w:val="FontStyle17"/>
          <w:sz w:val="24"/>
          <w:szCs w:val="24"/>
          <w:lang w:eastAsia="lt-LT"/>
        </w:rPr>
        <w:t>2014</w:t>
      </w:r>
      <w:r w:rsidR="009D40CF" w:rsidRPr="001D230F">
        <w:rPr>
          <w:rStyle w:val="FontStyle17"/>
          <w:sz w:val="24"/>
          <w:szCs w:val="24"/>
          <w:lang w:eastAsia="lt-LT"/>
        </w:rPr>
        <w:t xml:space="preserve"> METŲ </w:t>
      </w:r>
      <w:r w:rsidR="003B0C89" w:rsidRPr="001D230F">
        <w:rPr>
          <w:rStyle w:val="FontStyle17"/>
          <w:sz w:val="24"/>
          <w:szCs w:val="24"/>
          <w:lang w:eastAsia="lt-LT"/>
        </w:rPr>
        <w:t>DIREKTORIAUS VEIKLOS ATASKAITA TRAKŲ RAJONO  SAVIVALDYBĖS TARYBAI</w:t>
      </w:r>
    </w:p>
    <w:p w:rsidR="003B0C89" w:rsidRPr="0034310F" w:rsidRDefault="003B0C89" w:rsidP="001D230F">
      <w:pPr>
        <w:spacing w:after="0" w:line="240" w:lineRule="auto"/>
        <w:jc w:val="center"/>
        <w:rPr>
          <w:rFonts w:ascii="Times New Roman" w:hAnsi="Times New Roman" w:cs="Times New Roman"/>
          <w:b/>
          <w:bCs/>
          <w:color w:val="FF0000"/>
          <w:sz w:val="24"/>
          <w:szCs w:val="24"/>
          <w:lang w:val="lt-LT"/>
        </w:rPr>
      </w:pPr>
    </w:p>
    <w:p w:rsidR="003545C6" w:rsidRPr="001D230F" w:rsidRDefault="003B0C89" w:rsidP="001D230F">
      <w:pPr>
        <w:numPr>
          <w:ilvl w:val="0"/>
          <w:numId w:val="5"/>
        </w:numPr>
        <w:spacing w:after="0" w:line="240" w:lineRule="auto"/>
        <w:jc w:val="center"/>
        <w:rPr>
          <w:rFonts w:ascii="Times New Roman" w:hAnsi="Times New Roman" w:cs="Times New Roman"/>
          <w:b/>
          <w:bCs/>
          <w:sz w:val="24"/>
          <w:szCs w:val="24"/>
          <w:lang w:val="lt-LT"/>
        </w:rPr>
      </w:pPr>
      <w:r w:rsidRPr="001D230F">
        <w:rPr>
          <w:rFonts w:ascii="Times New Roman" w:hAnsi="Times New Roman" w:cs="Times New Roman"/>
          <w:b/>
          <w:bCs/>
          <w:sz w:val="24"/>
          <w:szCs w:val="24"/>
          <w:lang w:val="lt-LT"/>
        </w:rPr>
        <w:t>TRUMPAS ĮSTAIGOS PRISTATYMAS</w:t>
      </w:r>
    </w:p>
    <w:p w:rsidR="003A1784" w:rsidRPr="003A1784" w:rsidRDefault="003A1784" w:rsidP="001D230F">
      <w:pPr>
        <w:spacing w:after="0" w:line="240" w:lineRule="auto"/>
        <w:ind w:left="1080"/>
        <w:jc w:val="both"/>
        <w:rPr>
          <w:rFonts w:ascii="Times New Roman" w:hAnsi="Times New Roman" w:cs="Times New Roman"/>
          <w:b/>
          <w:bCs/>
          <w:sz w:val="24"/>
          <w:szCs w:val="24"/>
          <w:lang w:val="lt-LT"/>
        </w:rPr>
      </w:pPr>
    </w:p>
    <w:p w:rsidR="003B0C89" w:rsidRPr="003F3396" w:rsidRDefault="0033309B"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3B0C89" w:rsidRPr="003F3396">
        <w:rPr>
          <w:rFonts w:ascii="Times New Roman" w:hAnsi="Times New Roman" w:cs="Times New Roman"/>
          <w:sz w:val="24"/>
          <w:szCs w:val="24"/>
          <w:lang w:val="lt-LT"/>
        </w:rPr>
        <w:t>Mokyklos oficialusis pavadinimas – Trakų r. Senųjų Trakų Andžejaus Stelmachovskio pagrindinė mokykla.</w:t>
      </w:r>
    </w:p>
    <w:p w:rsidR="003B0C89" w:rsidRPr="0033309B" w:rsidRDefault="0033309B"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3B0C89" w:rsidRPr="0033309B">
        <w:rPr>
          <w:rFonts w:ascii="Times New Roman" w:hAnsi="Times New Roman" w:cs="Times New Roman"/>
          <w:sz w:val="24"/>
          <w:szCs w:val="24"/>
          <w:lang w:val="lt-LT"/>
        </w:rPr>
        <w:t>Adresas - Trakų g. 39, 211</w:t>
      </w:r>
      <w:r w:rsidR="003F3396" w:rsidRPr="0033309B">
        <w:rPr>
          <w:rFonts w:ascii="Times New Roman" w:hAnsi="Times New Roman" w:cs="Times New Roman"/>
          <w:sz w:val="24"/>
          <w:szCs w:val="24"/>
          <w:lang w:val="lt-LT"/>
        </w:rPr>
        <w:t>47 Senieji Trakai, Trakų r</w:t>
      </w:r>
      <w:r w:rsidR="003B0C89" w:rsidRPr="0033309B">
        <w:rPr>
          <w:rFonts w:ascii="Times New Roman" w:hAnsi="Times New Roman" w:cs="Times New Roman"/>
          <w:sz w:val="24"/>
          <w:szCs w:val="24"/>
          <w:lang w:val="lt-LT"/>
        </w:rPr>
        <w:t>.</w:t>
      </w:r>
    </w:p>
    <w:p w:rsidR="003B0C89" w:rsidRDefault="0033309B" w:rsidP="001D230F">
      <w:pPr>
        <w:spacing w:after="0" w:line="240" w:lineRule="auto"/>
        <w:ind w:firstLine="720"/>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 xml:space="preserve">3. </w:t>
      </w:r>
      <w:r w:rsidR="003B0C89" w:rsidRPr="0033309B">
        <w:rPr>
          <w:rFonts w:ascii="Times New Roman" w:hAnsi="Times New Roman" w:cs="Times New Roman"/>
          <w:sz w:val="24"/>
          <w:szCs w:val="24"/>
          <w:lang w:val="lt-LT"/>
        </w:rPr>
        <w:t>Ugdytinių skaičius:</w:t>
      </w:r>
      <w:r w:rsidR="002468B6" w:rsidRPr="0033309B">
        <w:rPr>
          <w:rFonts w:ascii="Times New Roman" w:hAnsi="Times New Roman" w:cs="Times New Roman"/>
          <w:sz w:val="24"/>
          <w:szCs w:val="24"/>
          <w:lang w:val="lt-LT"/>
        </w:rPr>
        <w:t xml:space="preserve"> </w:t>
      </w:r>
    </w:p>
    <w:p w:rsidR="006915CC" w:rsidRPr="0033309B" w:rsidRDefault="006915CC" w:rsidP="004507A4">
      <w:pPr>
        <w:spacing w:after="0" w:line="240" w:lineRule="auto"/>
        <w:jc w:val="both"/>
        <w:rPr>
          <w:rFonts w:ascii="Times New Roman" w:hAnsi="Times New Roman" w:cs="Times New Roman"/>
          <w:color w:val="FF0000"/>
          <w:sz w:val="24"/>
          <w:szCs w:val="24"/>
          <w:lang w:val="lt-LT"/>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90"/>
        <w:gridCol w:w="465"/>
        <w:gridCol w:w="523"/>
        <w:gridCol w:w="466"/>
        <w:gridCol w:w="466"/>
        <w:gridCol w:w="466"/>
        <w:gridCol w:w="643"/>
        <w:gridCol w:w="466"/>
        <w:gridCol w:w="466"/>
        <w:gridCol w:w="617"/>
        <w:gridCol w:w="1552"/>
        <w:gridCol w:w="1098"/>
      </w:tblGrid>
      <w:tr w:rsidR="003B0C89" w:rsidRPr="005051B0" w:rsidTr="00C14B7D">
        <w:trPr>
          <w:trHeight w:val="285"/>
        </w:trPr>
        <w:tc>
          <w:tcPr>
            <w:tcW w:w="2767" w:type="dxa"/>
            <w:gridSpan w:val="2"/>
          </w:tcPr>
          <w:p w:rsidR="003B0C89" w:rsidRPr="0033309B" w:rsidRDefault="003B0C89" w:rsidP="001D230F">
            <w:pPr>
              <w:spacing w:after="0" w:line="240" w:lineRule="auto"/>
              <w:jc w:val="both"/>
              <w:rPr>
                <w:rFonts w:ascii="Times New Roman" w:hAnsi="Times New Roman" w:cs="Times New Roman"/>
                <w:sz w:val="24"/>
                <w:szCs w:val="24"/>
                <w:lang w:val="lt-LT"/>
              </w:rPr>
            </w:pPr>
            <w:r w:rsidRPr="005051B0">
              <w:rPr>
                <w:rFonts w:ascii="Times New Roman" w:hAnsi="Times New Roman" w:cs="Times New Roman"/>
                <w:sz w:val="24"/>
                <w:szCs w:val="24"/>
                <w:lang w:val="lt-LT"/>
              </w:rPr>
              <w:t xml:space="preserve">Priešmokykl. ugd. gr. </w:t>
            </w:r>
          </w:p>
        </w:tc>
        <w:tc>
          <w:tcPr>
            <w:tcW w:w="465" w:type="dxa"/>
            <w:vMerge w:val="restart"/>
          </w:tcPr>
          <w:p w:rsidR="003B0C89" w:rsidRPr="0033309B" w:rsidRDefault="003B0C89"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1</w:t>
            </w:r>
            <w:r w:rsidR="00C113C9">
              <w:rPr>
                <w:rFonts w:ascii="Times New Roman" w:hAnsi="Times New Roman" w:cs="Times New Roman"/>
                <w:sz w:val="24"/>
                <w:szCs w:val="24"/>
                <w:lang w:val="lt-LT"/>
              </w:rPr>
              <w:t>/2</w:t>
            </w:r>
            <w:r w:rsidRPr="0033309B">
              <w:rPr>
                <w:rFonts w:ascii="Times New Roman" w:hAnsi="Times New Roman" w:cs="Times New Roman"/>
                <w:sz w:val="24"/>
                <w:szCs w:val="24"/>
                <w:lang w:val="lt-LT"/>
              </w:rPr>
              <w:t xml:space="preserve"> kl. </w:t>
            </w:r>
          </w:p>
        </w:tc>
        <w:tc>
          <w:tcPr>
            <w:tcW w:w="523" w:type="dxa"/>
            <w:vMerge w:val="restart"/>
          </w:tcPr>
          <w:p w:rsidR="003B0C89" w:rsidRPr="0033309B" w:rsidRDefault="00C113C9" w:rsidP="001D2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B0C89" w:rsidRPr="0033309B">
              <w:rPr>
                <w:rFonts w:ascii="Times New Roman" w:hAnsi="Times New Roman" w:cs="Times New Roman"/>
                <w:sz w:val="24"/>
                <w:szCs w:val="24"/>
                <w:lang w:val="lt-LT"/>
              </w:rPr>
              <w:t xml:space="preserve"> kl. </w:t>
            </w:r>
          </w:p>
        </w:tc>
        <w:tc>
          <w:tcPr>
            <w:tcW w:w="466" w:type="dxa"/>
            <w:vMerge w:val="restart"/>
          </w:tcPr>
          <w:p w:rsidR="003B0C89" w:rsidRPr="0033309B" w:rsidRDefault="00C113C9" w:rsidP="001D2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3B0C89" w:rsidRPr="0033309B">
              <w:rPr>
                <w:rFonts w:ascii="Times New Roman" w:hAnsi="Times New Roman" w:cs="Times New Roman"/>
                <w:sz w:val="24"/>
                <w:szCs w:val="24"/>
                <w:lang w:val="lt-LT"/>
              </w:rPr>
              <w:t xml:space="preserve"> kl. </w:t>
            </w:r>
          </w:p>
        </w:tc>
        <w:tc>
          <w:tcPr>
            <w:tcW w:w="466" w:type="dxa"/>
            <w:vMerge w:val="restart"/>
          </w:tcPr>
          <w:p w:rsidR="003B0C89" w:rsidRPr="0033309B" w:rsidRDefault="003B0C89"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5</w:t>
            </w:r>
            <w:r w:rsidR="00C113C9">
              <w:rPr>
                <w:rFonts w:ascii="Times New Roman" w:hAnsi="Times New Roman" w:cs="Times New Roman"/>
                <w:sz w:val="24"/>
                <w:szCs w:val="24"/>
                <w:lang w:val="lt-LT"/>
              </w:rPr>
              <w:t>/6</w:t>
            </w:r>
            <w:r w:rsidRPr="0033309B">
              <w:rPr>
                <w:rFonts w:ascii="Times New Roman" w:hAnsi="Times New Roman" w:cs="Times New Roman"/>
                <w:sz w:val="24"/>
                <w:szCs w:val="24"/>
                <w:lang w:val="lt-LT"/>
              </w:rPr>
              <w:t xml:space="preserve"> kl.</w:t>
            </w:r>
          </w:p>
        </w:tc>
        <w:tc>
          <w:tcPr>
            <w:tcW w:w="466" w:type="dxa"/>
            <w:vMerge w:val="restart"/>
          </w:tcPr>
          <w:p w:rsidR="003B0C89" w:rsidRPr="0033309B" w:rsidRDefault="00C113C9" w:rsidP="001D2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3B0C89" w:rsidRPr="0033309B">
              <w:rPr>
                <w:rFonts w:ascii="Times New Roman" w:hAnsi="Times New Roman" w:cs="Times New Roman"/>
                <w:sz w:val="24"/>
                <w:szCs w:val="24"/>
                <w:lang w:val="lt-LT"/>
              </w:rPr>
              <w:t xml:space="preserve">kl. </w:t>
            </w:r>
          </w:p>
        </w:tc>
        <w:tc>
          <w:tcPr>
            <w:tcW w:w="643" w:type="dxa"/>
            <w:vMerge w:val="restart"/>
          </w:tcPr>
          <w:p w:rsidR="003B0C89" w:rsidRPr="0033309B" w:rsidRDefault="008238E3"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8</w:t>
            </w:r>
            <w:r w:rsidR="003B0C89" w:rsidRPr="0033309B">
              <w:rPr>
                <w:rFonts w:ascii="Times New Roman" w:hAnsi="Times New Roman" w:cs="Times New Roman"/>
                <w:sz w:val="24"/>
                <w:szCs w:val="24"/>
                <w:lang w:val="lt-LT"/>
              </w:rPr>
              <w:t xml:space="preserve"> kl. </w:t>
            </w:r>
          </w:p>
        </w:tc>
        <w:tc>
          <w:tcPr>
            <w:tcW w:w="466" w:type="dxa"/>
            <w:vMerge w:val="restart"/>
          </w:tcPr>
          <w:p w:rsidR="003B0C89" w:rsidRPr="0033309B" w:rsidRDefault="008238E3"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9</w:t>
            </w:r>
            <w:r w:rsidR="003B0C89" w:rsidRPr="0033309B">
              <w:rPr>
                <w:rFonts w:ascii="Times New Roman" w:hAnsi="Times New Roman" w:cs="Times New Roman"/>
                <w:sz w:val="24"/>
                <w:szCs w:val="24"/>
                <w:lang w:val="lt-LT"/>
              </w:rPr>
              <w:t xml:space="preserve"> kl. </w:t>
            </w:r>
          </w:p>
        </w:tc>
        <w:tc>
          <w:tcPr>
            <w:tcW w:w="466" w:type="dxa"/>
            <w:vMerge w:val="restart"/>
          </w:tcPr>
          <w:p w:rsidR="003B0C89" w:rsidRPr="0033309B" w:rsidRDefault="003B0C89"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 xml:space="preserve">10 kl. </w:t>
            </w:r>
          </w:p>
        </w:tc>
        <w:tc>
          <w:tcPr>
            <w:tcW w:w="617" w:type="dxa"/>
            <w:vMerge w:val="restart"/>
          </w:tcPr>
          <w:p w:rsidR="003B0C89" w:rsidRPr="0033309B" w:rsidRDefault="003B0C89"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Iš viso</w:t>
            </w:r>
          </w:p>
        </w:tc>
        <w:tc>
          <w:tcPr>
            <w:tcW w:w="1552" w:type="dxa"/>
            <w:vMerge w:val="restart"/>
          </w:tcPr>
          <w:p w:rsidR="003B0C89" w:rsidRPr="0033309B" w:rsidRDefault="003B0C89" w:rsidP="001D230F">
            <w:pPr>
              <w:spacing w:after="0" w:line="240" w:lineRule="auto"/>
              <w:jc w:val="both"/>
              <w:rPr>
                <w:rFonts w:ascii="Times New Roman" w:hAnsi="Times New Roman" w:cs="Times New Roman"/>
                <w:sz w:val="24"/>
                <w:szCs w:val="24"/>
                <w:lang w:val="lt-LT"/>
              </w:rPr>
            </w:pPr>
            <w:r w:rsidRPr="0033309B">
              <w:rPr>
                <w:rFonts w:ascii="Times New Roman" w:hAnsi="Times New Roman" w:cs="Times New Roman"/>
                <w:sz w:val="24"/>
                <w:szCs w:val="24"/>
                <w:lang w:val="lt-LT"/>
              </w:rPr>
              <w:t>Soc. parama (nemokamas maitinimas)</w:t>
            </w:r>
          </w:p>
        </w:tc>
        <w:tc>
          <w:tcPr>
            <w:tcW w:w="1098" w:type="dxa"/>
            <w:vMerge w:val="restart"/>
          </w:tcPr>
          <w:p w:rsidR="003B0C89" w:rsidRPr="005051B0" w:rsidRDefault="003B0C89" w:rsidP="001D230F">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 xml:space="preserve">Spec. poreikių mok. </w:t>
            </w:r>
          </w:p>
        </w:tc>
      </w:tr>
      <w:tr w:rsidR="003B0C89" w:rsidRPr="005051B0" w:rsidTr="00C14B7D">
        <w:trPr>
          <w:trHeight w:val="569"/>
        </w:trPr>
        <w:tc>
          <w:tcPr>
            <w:tcW w:w="1277" w:type="dxa"/>
          </w:tcPr>
          <w:p w:rsidR="003B0C89" w:rsidRPr="005051B0" w:rsidRDefault="003B0C89" w:rsidP="001D230F">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 xml:space="preserve">Ikimokykl. ugd. gr. </w:t>
            </w:r>
          </w:p>
        </w:tc>
        <w:tc>
          <w:tcPr>
            <w:tcW w:w="1490" w:type="dxa"/>
          </w:tcPr>
          <w:p w:rsidR="003B0C89" w:rsidRPr="005051B0" w:rsidRDefault="003B0C89" w:rsidP="001D230F">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 xml:space="preserve">Priešmokykl. ugd. gr. </w:t>
            </w:r>
          </w:p>
        </w:tc>
        <w:tc>
          <w:tcPr>
            <w:tcW w:w="465"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523"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466"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466"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466"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643"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466"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466"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617"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1552" w:type="dxa"/>
            <w:vMerge/>
          </w:tcPr>
          <w:p w:rsidR="003B0C89" w:rsidRPr="005051B0" w:rsidRDefault="003B0C89" w:rsidP="001D230F">
            <w:pPr>
              <w:spacing w:after="0" w:line="240" w:lineRule="auto"/>
              <w:jc w:val="both"/>
              <w:rPr>
                <w:rFonts w:ascii="Times New Roman" w:hAnsi="Times New Roman" w:cs="Times New Roman"/>
                <w:sz w:val="24"/>
                <w:szCs w:val="24"/>
              </w:rPr>
            </w:pPr>
          </w:p>
        </w:tc>
        <w:tc>
          <w:tcPr>
            <w:tcW w:w="1098" w:type="dxa"/>
            <w:vMerge/>
          </w:tcPr>
          <w:p w:rsidR="003B0C89" w:rsidRPr="005051B0" w:rsidRDefault="003B0C89" w:rsidP="001D230F">
            <w:pPr>
              <w:spacing w:after="0" w:line="240" w:lineRule="auto"/>
              <w:jc w:val="both"/>
              <w:rPr>
                <w:rFonts w:ascii="Times New Roman" w:hAnsi="Times New Roman" w:cs="Times New Roman"/>
                <w:sz w:val="24"/>
                <w:szCs w:val="24"/>
              </w:rPr>
            </w:pPr>
          </w:p>
        </w:tc>
      </w:tr>
      <w:tr w:rsidR="003B0C89" w:rsidRPr="005051B0" w:rsidTr="00C14B7D">
        <w:trPr>
          <w:trHeight w:val="300"/>
        </w:trPr>
        <w:tc>
          <w:tcPr>
            <w:tcW w:w="1277" w:type="dxa"/>
          </w:tcPr>
          <w:p w:rsidR="003B0C89" w:rsidRPr="005051B0" w:rsidRDefault="003B0C89" w:rsidP="001D230F">
            <w:pPr>
              <w:spacing w:after="0" w:line="240" w:lineRule="auto"/>
              <w:jc w:val="both"/>
              <w:rPr>
                <w:rFonts w:ascii="Times New Roman" w:hAnsi="Times New Roman" w:cs="Times New Roman"/>
                <w:sz w:val="24"/>
                <w:szCs w:val="24"/>
              </w:rPr>
            </w:pPr>
            <w:r w:rsidRPr="005051B0">
              <w:rPr>
                <w:rFonts w:ascii="Times New Roman" w:hAnsi="Times New Roman" w:cs="Times New Roman"/>
                <w:sz w:val="24"/>
                <w:szCs w:val="24"/>
              </w:rPr>
              <w:t>8</w:t>
            </w:r>
          </w:p>
        </w:tc>
        <w:tc>
          <w:tcPr>
            <w:tcW w:w="1490"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65"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523" w:type="dxa"/>
          </w:tcPr>
          <w:p w:rsidR="003B0C89" w:rsidRPr="005051B0" w:rsidRDefault="008238E3"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66" w:type="dxa"/>
          </w:tcPr>
          <w:p w:rsidR="003B0C89" w:rsidRPr="005051B0" w:rsidRDefault="008238E3"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66"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466"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43"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66"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66" w:type="dxa"/>
          </w:tcPr>
          <w:p w:rsidR="003B0C89" w:rsidRPr="005051B0" w:rsidRDefault="00C113C9"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17" w:type="dxa"/>
          </w:tcPr>
          <w:p w:rsidR="003B0C89" w:rsidRPr="005051B0" w:rsidRDefault="005D66D6"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1552" w:type="dxa"/>
          </w:tcPr>
          <w:p w:rsidR="003B0C89" w:rsidRPr="007710C9" w:rsidRDefault="007710C9" w:rsidP="001D230F">
            <w:pPr>
              <w:spacing w:after="0" w:line="240" w:lineRule="auto"/>
              <w:jc w:val="both"/>
              <w:rPr>
                <w:rFonts w:ascii="Times New Roman" w:hAnsi="Times New Roman" w:cs="Times New Roman"/>
                <w:sz w:val="24"/>
                <w:szCs w:val="24"/>
              </w:rPr>
            </w:pPr>
            <w:r w:rsidRPr="007710C9">
              <w:rPr>
                <w:rFonts w:ascii="Times New Roman" w:hAnsi="Times New Roman" w:cs="Times New Roman"/>
                <w:sz w:val="24"/>
                <w:szCs w:val="24"/>
              </w:rPr>
              <w:t>20</w:t>
            </w:r>
          </w:p>
        </w:tc>
        <w:tc>
          <w:tcPr>
            <w:tcW w:w="1098" w:type="dxa"/>
          </w:tcPr>
          <w:p w:rsidR="003B0C89" w:rsidRPr="005051B0" w:rsidRDefault="006023E3" w:rsidP="001D2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9B2F42" w:rsidRDefault="009B2F42" w:rsidP="009B2F42">
      <w:pPr>
        <w:tabs>
          <w:tab w:val="left" w:pos="0"/>
        </w:tabs>
        <w:spacing w:after="0" w:line="240" w:lineRule="auto"/>
        <w:jc w:val="both"/>
        <w:rPr>
          <w:rFonts w:ascii="Times New Roman" w:hAnsi="Times New Roman" w:cs="Times New Roman"/>
          <w:sz w:val="24"/>
          <w:szCs w:val="24"/>
        </w:rPr>
      </w:pPr>
    </w:p>
    <w:p w:rsidR="003B0C89" w:rsidRPr="00763440" w:rsidRDefault="009B2F42" w:rsidP="009B2F42">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ab/>
      </w:r>
      <w:r w:rsidR="003B0C89" w:rsidRPr="009B2F42">
        <w:rPr>
          <w:rFonts w:ascii="Times New Roman" w:hAnsi="Times New Roman" w:cs="Times New Roman"/>
          <w:sz w:val="24"/>
          <w:szCs w:val="24"/>
        </w:rPr>
        <w:t xml:space="preserve">4. </w:t>
      </w:r>
      <w:r w:rsidR="003B0C89" w:rsidRPr="00763440">
        <w:rPr>
          <w:rFonts w:ascii="Times New Roman" w:hAnsi="Times New Roman" w:cs="Times New Roman"/>
          <w:sz w:val="24"/>
          <w:szCs w:val="24"/>
        </w:rPr>
        <w:t xml:space="preserve">Darbuotojų skaičius: </w:t>
      </w:r>
      <w:r w:rsidR="003B0C89" w:rsidRPr="00763440">
        <w:rPr>
          <w:rStyle w:val="FontStyle18"/>
          <w:sz w:val="24"/>
          <w:szCs w:val="24"/>
          <w:lang w:eastAsia="lt-LT"/>
        </w:rPr>
        <w:t>administracijos darbuotojai – 2</w:t>
      </w:r>
      <w:r w:rsidR="000B7118" w:rsidRPr="00763440">
        <w:rPr>
          <w:rStyle w:val="FontStyle18"/>
          <w:sz w:val="24"/>
          <w:szCs w:val="24"/>
          <w:lang w:eastAsia="lt-LT"/>
        </w:rPr>
        <w:t xml:space="preserve"> (</w:t>
      </w:r>
      <w:r w:rsidR="000349FE" w:rsidRPr="00763440">
        <w:rPr>
          <w:rStyle w:val="FontStyle18"/>
          <w:sz w:val="24"/>
          <w:szCs w:val="24"/>
          <w:lang w:eastAsia="lt-LT"/>
        </w:rPr>
        <w:t>2 etatai</w:t>
      </w:r>
      <w:r w:rsidR="000B7118" w:rsidRPr="00763440">
        <w:rPr>
          <w:rStyle w:val="FontStyle18"/>
          <w:sz w:val="24"/>
          <w:szCs w:val="24"/>
          <w:lang w:eastAsia="lt-LT"/>
        </w:rPr>
        <w:t>)</w:t>
      </w:r>
      <w:r w:rsidR="003B0C89" w:rsidRPr="00763440">
        <w:rPr>
          <w:rStyle w:val="FontStyle18"/>
          <w:sz w:val="24"/>
          <w:szCs w:val="24"/>
          <w:lang w:eastAsia="lt-LT"/>
        </w:rPr>
        <w:t>,</w:t>
      </w:r>
      <w:r w:rsidR="000B7118" w:rsidRPr="00763440">
        <w:rPr>
          <w:rStyle w:val="FontStyle18"/>
          <w:sz w:val="24"/>
          <w:szCs w:val="24"/>
          <w:lang w:eastAsia="lt-LT"/>
        </w:rPr>
        <w:t xml:space="preserve"> </w:t>
      </w:r>
      <w:r w:rsidR="00D27A28" w:rsidRPr="00763440">
        <w:rPr>
          <w:rStyle w:val="FontStyle18"/>
          <w:sz w:val="24"/>
          <w:szCs w:val="24"/>
          <w:lang w:eastAsia="lt-LT"/>
        </w:rPr>
        <w:t>raštinės vedėjas</w:t>
      </w:r>
      <w:r w:rsidR="000349FE" w:rsidRPr="00763440">
        <w:rPr>
          <w:rStyle w:val="FontStyle18"/>
          <w:sz w:val="24"/>
          <w:szCs w:val="24"/>
          <w:lang w:eastAsia="lt-LT"/>
        </w:rPr>
        <w:t xml:space="preserve"> – 1 (0,5 etato), </w:t>
      </w:r>
      <w:r w:rsidR="003B0C89" w:rsidRPr="00763440">
        <w:rPr>
          <w:rStyle w:val="FontStyle18"/>
          <w:sz w:val="24"/>
          <w:szCs w:val="24"/>
          <w:lang w:eastAsia="lt-LT"/>
        </w:rPr>
        <w:t>ikimokyklinio/priešmokyklinio ugdymo pedagogai – 2</w:t>
      </w:r>
      <w:r w:rsidR="000B7118" w:rsidRPr="00763440">
        <w:rPr>
          <w:rStyle w:val="FontStyle18"/>
          <w:sz w:val="24"/>
          <w:szCs w:val="24"/>
          <w:lang w:eastAsia="lt-LT"/>
        </w:rPr>
        <w:t xml:space="preserve"> (1,25 etato)</w:t>
      </w:r>
      <w:r w:rsidR="003B0C89" w:rsidRPr="00763440">
        <w:rPr>
          <w:rStyle w:val="FontStyle18"/>
          <w:sz w:val="24"/>
          <w:szCs w:val="24"/>
          <w:lang w:eastAsia="lt-LT"/>
        </w:rPr>
        <w:t>, ikimokyklinio/ priešmokyklinio ugdymo pedagogo padėjėjai – 1</w:t>
      </w:r>
      <w:r w:rsidR="00AF5254" w:rsidRPr="00763440">
        <w:rPr>
          <w:rStyle w:val="FontStyle18"/>
          <w:sz w:val="24"/>
          <w:szCs w:val="24"/>
          <w:lang w:eastAsia="lt-LT"/>
        </w:rPr>
        <w:t xml:space="preserve"> (1 etatas</w:t>
      </w:r>
      <w:r w:rsidR="000B7118" w:rsidRPr="00763440">
        <w:rPr>
          <w:rStyle w:val="FontStyle18"/>
          <w:sz w:val="24"/>
          <w:szCs w:val="24"/>
          <w:lang w:eastAsia="lt-LT"/>
        </w:rPr>
        <w:t>)</w:t>
      </w:r>
      <w:r w:rsidR="00CC7EBD">
        <w:rPr>
          <w:rStyle w:val="FontStyle18"/>
          <w:sz w:val="24"/>
          <w:szCs w:val="24"/>
          <w:lang w:eastAsia="lt-LT"/>
        </w:rPr>
        <w:t>, mokytojai – 17</w:t>
      </w:r>
      <w:r w:rsidR="003B0C89" w:rsidRPr="00763440">
        <w:rPr>
          <w:rStyle w:val="FontStyle18"/>
          <w:sz w:val="24"/>
          <w:szCs w:val="24"/>
          <w:lang w:eastAsia="lt-LT"/>
        </w:rPr>
        <w:t xml:space="preserve">, </w:t>
      </w:r>
      <w:r w:rsidR="002B5509" w:rsidRPr="00763440">
        <w:rPr>
          <w:rStyle w:val="FontStyle18"/>
          <w:sz w:val="24"/>
          <w:szCs w:val="24"/>
          <w:lang w:eastAsia="lt-LT"/>
        </w:rPr>
        <w:t>technnis</w:t>
      </w:r>
      <w:r w:rsidR="000833B0">
        <w:rPr>
          <w:rStyle w:val="FontStyle18"/>
          <w:sz w:val="24"/>
          <w:szCs w:val="24"/>
          <w:lang w:eastAsia="lt-LT"/>
        </w:rPr>
        <w:t xml:space="preserve"> personalas – 8,25 etato</w:t>
      </w:r>
      <w:r w:rsidR="003B0C89" w:rsidRPr="00763440">
        <w:rPr>
          <w:rStyle w:val="FontStyle18"/>
          <w:sz w:val="24"/>
          <w:szCs w:val="24"/>
          <w:lang w:eastAsia="lt-LT"/>
        </w:rPr>
        <w:t xml:space="preserve">. </w:t>
      </w:r>
    </w:p>
    <w:p w:rsidR="003B0C89" w:rsidRPr="005F14C8" w:rsidRDefault="003B0C89" w:rsidP="001D230F">
      <w:pPr>
        <w:spacing w:after="0" w:line="240" w:lineRule="auto"/>
        <w:ind w:firstLine="720"/>
        <w:jc w:val="both"/>
        <w:rPr>
          <w:rFonts w:ascii="Times New Roman" w:hAnsi="Times New Roman" w:cs="Times New Roman"/>
          <w:sz w:val="24"/>
          <w:szCs w:val="24"/>
          <w:lang w:val="lt-LT"/>
        </w:rPr>
      </w:pPr>
      <w:r w:rsidRPr="005F14C8">
        <w:rPr>
          <w:rFonts w:ascii="Times New Roman" w:hAnsi="Times New Roman" w:cs="Times New Roman"/>
          <w:sz w:val="24"/>
          <w:szCs w:val="24"/>
          <w:lang w:val="lt-LT"/>
        </w:rPr>
        <w:t>5. Visų aukštų, rūsio (pusrūsio) ir pastogės patalpų plotas, suskaičiuotas pagal sienų išorės matmenis – 2</w:t>
      </w:r>
      <w:r w:rsidR="0027362D">
        <w:rPr>
          <w:rFonts w:ascii="Times New Roman" w:hAnsi="Times New Roman" w:cs="Times New Roman"/>
          <w:sz w:val="24"/>
          <w:szCs w:val="24"/>
          <w:lang w:val="lt-LT"/>
        </w:rPr>
        <w:t xml:space="preserve"> </w:t>
      </w:r>
      <w:r w:rsidRPr="005F14C8">
        <w:rPr>
          <w:rFonts w:ascii="Times New Roman" w:hAnsi="Times New Roman" w:cs="Times New Roman"/>
          <w:sz w:val="24"/>
          <w:szCs w:val="24"/>
          <w:lang w:val="lt-LT"/>
        </w:rPr>
        <w:t>170 kv. m. Mokykloje yra 10 kabinetų (</w:t>
      </w:r>
      <w:r w:rsidR="000B7118" w:rsidRPr="005F14C8">
        <w:rPr>
          <w:rFonts w:ascii="Times New Roman" w:hAnsi="Times New Roman" w:cs="Times New Roman"/>
          <w:sz w:val="24"/>
          <w:szCs w:val="24"/>
          <w:lang w:val="lt-LT"/>
        </w:rPr>
        <w:t>mokomųjų patalpų)</w:t>
      </w:r>
      <w:r w:rsidR="00D27A28" w:rsidRPr="005F14C8">
        <w:rPr>
          <w:rFonts w:ascii="Times New Roman" w:hAnsi="Times New Roman" w:cs="Times New Roman"/>
          <w:sz w:val="24"/>
          <w:szCs w:val="24"/>
          <w:lang w:val="lt-LT"/>
        </w:rPr>
        <w:t>,</w:t>
      </w:r>
      <w:r w:rsidR="000B7118" w:rsidRPr="005F14C8">
        <w:rPr>
          <w:rFonts w:ascii="Times New Roman" w:hAnsi="Times New Roman" w:cs="Times New Roman"/>
          <w:sz w:val="24"/>
          <w:szCs w:val="24"/>
          <w:lang w:val="lt-LT"/>
        </w:rPr>
        <w:t xml:space="preserve"> </w:t>
      </w:r>
      <w:r w:rsidR="00D27A28" w:rsidRPr="005F14C8">
        <w:rPr>
          <w:rFonts w:ascii="Times New Roman" w:hAnsi="Times New Roman" w:cs="Times New Roman"/>
          <w:sz w:val="24"/>
          <w:szCs w:val="24"/>
          <w:lang w:val="lt-LT"/>
        </w:rPr>
        <w:t>mokytojų kambarys, sp</w:t>
      </w:r>
      <w:r w:rsidR="00DF4ECE">
        <w:rPr>
          <w:rFonts w:ascii="Times New Roman" w:hAnsi="Times New Roman" w:cs="Times New Roman"/>
          <w:sz w:val="24"/>
          <w:szCs w:val="24"/>
          <w:lang w:val="lt-LT"/>
        </w:rPr>
        <w:t>orto salė, biblioteka</w:t>
      </w:r>
      <w:r w:rsidR="00D27A28" w:rsidRPr="005F14C8">
        <w:rPr>
          <w:rFonts w:ascii="Times New Roman" w:hAnsi="Times New Roman" w:cs="Times New Roman"/>
          <w:sz w:val="24"/>
          <w:szCs w:val="24"/>
          <w:lang w:val="lt-LT"/>
        </w:rPr>
        <w:t>. Mokykla turi stadioną ir sporto aikštyną. Dailės ir technologijų kabinetas laikinai skirtas Senųjų</w:t>
      </w:r>
      <w:r w:rsidR="00C27D9A" w:rsidRPr="005F14C8">
        <w:rPr>
          <w:rFonts w:ascii="Times New Roman" w:hAnsi="Times New Roman" w:cs="Times New Roman"/>
          <w:sz w:val="24"/>
          <w:szCs w:val="24"/>
          <w:lang w:val="lt-LT"/>
        </w:rPr>
        <w:t xml:space="preserve"> </w:t>
      </w:r>
      <w:r w:rsidR="00D27A28" w:rsidRPr="005F14C8">
        <w:rPr>
          <w:rFonts w:ascii="Times New Roman" w:hAnsi="Times New Roman" w:cs="Times New Roman"/>
          <w:sz w:val="24"/>
          <w:szCs w:val="24"/>
          <w:lang w:val="lt-LT"/>
        </w:rPr>
        <w:t>Trakų</w:t>
      </w:r>
      <w:r w:rsidR="00C27D9A" w:rsidRPr="005F14C8">
        <w:rPr>
          <w:rFonts w:ascii="Times New Roman" w:hAnsi="Times New Roman" w:cs="Times New Roman"/>
          <w:sz w:val="24"/>
          <w:szCs w:val="24"/>
          <w:lang w:val="lt-LT"/>
        </w:rPr>
        <w:t xml:space="preserve"> bibliotekai</w:t>
      </w:r>
      <w:r w:rsidR="00D27A28" w:rsidRPr="005F14C8">
        <w:rPr>
          <w:rFonts w:ascii="Times New Roman" w:hAnsi="Times New Roman" w:cs="Times New Roman"/>
          <w:sz w:val="24"/>
          <w:szCs w:val="24"/>
          <w:lang w:val="lt-LT"/>
        </w:rPr>
        <w:t xml:space="preserve">, dėl to </w:t>
      </w:r>
      <w:r w:rsidR="00A900A0" w:rsidRPr="005F14C8">
        <w:rPr>
          <w:rFonts w:ascii="Times New Roman" w:hAnsi="Times New Roman" w:cs="Times New Roman"/>
          <w:sz w:val="24"/>
          <w:szCs w:val="24"/>
          <w:lang w:val="lt-LT"/>
        </w:rPr>
        <w:t xml:space="preserve">mokykla </w:t>
      </w:r>
      <w:r w:rsidR="005F14C8" w:rsidRPr="005F14C8">
        <w:rPr>
          <w:rFonts w:ascii="Times New Roman" w:hAnsi="Times New Roman" w:cs="Times New Roman"/>
          <w:sz w:val="24"/>
          <w:szCs w:val="24"/>
          <w:lang w:val="lt-LT"/>
        </w:rPr>
        <w:t xml:space="preserve">kol kas </w:t>
      </w:r>
      <w:r w:rsidR="00A900A0" w:rsidRPr="005F14C8">
        <w:rPr>
          <w:rFonts w:ascii="Times New Roman" w:hAnsi="Times New Roman" w:cs="Times New Roman"/>
          <w:sz w:val="24"/>
          <w:szCs w:val="24"/>
          <w:lang w:val="lt-LT"/>
        </w:rPr>
        <w:t xml:space="preserve">liko be skaityklos. </w:t>
      </w:r>
      <w:r w:rsidRPr="005F14C8">
        <w:rPr>
          <w:rFonts w:ascii="Times New Roman" w:hAnsi="Times New Roman" w:cs="Times New Roman"/>
          <w:sz w:val="24"/>
          <w:szCs w:val="24"/>
          <w:lang w:val="lt-LT"/>
        </w:rPr>
        <w:t xml:space="preserve"> </w:t>
      </w:r>
    </w:p>
    <w:p w:rsidR="00044AAE" w:rsidRDefault="00044AAE" w:rsidP="00044AAE">
      <w:pPr>
        <w:spacing w:after="0" w:line="240" w:lineRule="auto"/>
        <w:ind w:firstLine="720"/>
        <w:rPr>
          <w:rFonts w:ascii="Times New Roman" w:hAnsi="Times New Roman" w:cs="Times New Roman"/>
          <w:sz w:val="24"/>
          <w:szCs w:val="24"/>
        </w:rPr>
      </w:pPr>
      <w:r w:rsidRPr="00A35E09">
        <w:rPr>
          <w:rFonts w:ascii="Times New Roman" w:hAnsi="Times New Roman" w:cs="Times New Roman"/>
          <w:sz w:val="24"/>
          <w:szCs w:val="24"/>
        </w:rPr>
        <w:t>6. Biudžetas 2014 m.:</w:t>
      </w:r>
    </w:p>
    <w:p w:rsidR="006915CC" w:rsidRPr="00A35E09" w:rsidRDefault="006915CC" w:rsidP="00044AAE">
      <w:pPr>
        <w:spacing w:after="0" w:line="240" w:lineRule="auto"/>
        <w:ind w:firstLine="72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2035"/>
        <w:gridCol w:w="2100"/>
        <w:gridCol w:w="2134"/>
        <w:gridCol w:w="1663"/>
      </w:tblGrid>
      <w:tr w:rsidR="00512F56" w:rsidRPr="002F78EC"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461D1E" w:rsidRDefault="00512F56" w:rsidP="00DA3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Savivaldybės biudžeto </w:t>
            </w:r>
            <w:r w:rsidRPr="00461D1E">
              <w:rPr>
                <w:rFonts w:ascii="Times New Roman" w:hAnsi="Times New Roman" w:cs="Times New Roman"/>
                <w:b/>
                <w:sz w:val="24"/>
                <w:szCs w:val="24"/>
              </w:rPr>
              <w:t>lėšos (aplinkos lėšos)</w:t>
            </w:r>
            <w:r>
              <w:rPr>
                <w:rFonts w:ascii="Times New Roman" w:hAnsi="Times New Roman" w:cs="Times New Roman"/>
                <w:b/>
                <w:sz w:val="24"/>
                <w:szCs w:val="24"/>
              </w:rPr>
              <w:t>, Lt</w:t>
            </w:r>
          </w:p>
        </w:tc>
        <w:tc>
          <w:tcPr>
            <w:tcW w:w="2035" w:type="dxa"/>
            <w:tcBorders>
              <w:top w:val="single" w:sz="4" w:space="0" w:color="auto"/>
              <w:left w:val="single" w:sz="4" w:space="0" w:color="auto"/>
              <w:bottom w:val="single" w:sz="4" w:space="0" w:color="auto"/>
              <w:right w:val="single" w:sz="4" w:space="0" w:color="auto"/>
            </w:tcBorders>
            <w:hideMark/>
          </w:tcPr>
          <w:p w:rsidR="00512F56" w:rsidRPr="00461D1E" w:rsidRDefault="00512F56" w:rsidP="00A35E09">
            <w:pPr>
              <w:spacing w:after="0" w:line="240" w:lineRule="auto"/>
              <w:jc w:val="center"/>
              <w:rPr>
                <w:rFonts w:ascii="Times New Roman" w:hAnsi="Times New Roman" w:cs="Times New Roman"/>
                <w:b/>
                <w:sz w:val="24"/>
                <w:szCs w:val="24"/>
              </w:rPr>
            </w:pPr>
            <w:r w:rsidRPr="00461D1E">
              <w:rPr>
                <w:rFonts w:ascii="Times New Roman" w:hAnsi="Times New Roman" w:cs="Times New Roman"/>
                <w:b/>
                <w:sz w:val="24"/>
                <w:szCs w:val="24"/>
              </w:rPr>
              <w:t>Mokinio krepšelio lėšos (valstybės lėšos)</w:t>
            </w:r>
            <w:r>
              <w:rPr>
                <w:rFonts w:ascii="Times New Roman" w:hAnsi="Times New Roman" w:cs="Times New Roman"/>
                <w:b/>
                <w:sz w:val="24"/>
                <w:szCs w:val="24"/>
              </w:rPr>
              <w:t>, Lt</w:t>
            </w:r>
          </w:p>
        </w:tc>
        <w:tc>
          <w:tcPr>
            <w:tcW w:w="2100" w:type="dxa"/>
            <w:tcBorders>
              <w:top w:val="single" w:sz="4" w:space="0" w:color="auto"/>
              <w:left w:val="single" w:sz="4" w:space="0" w:color="auto"/>
              <w:bottom w:val="single" w:sz="4" w:space="0" w:color="auto"/>
              <w:right w:val="single" w:sz="4" w:space="0" w:color="auto"/>
            </w:tcBorders>
            <w:hideMark/>
          </w:tcPr>
          <w:p w:rsidR="00512F56" w:rsidRPr="00787013" w:rsidRDefault="00512F56" w:rsidP="00A35E09">
            <w:pPr>
              <w:spacing w:after="0" w:line="240" w:lineRule="auto"/>
              <w:jc w:val="center"/>
              <w:rPr>
                <w:rFonts w:ascii="Times New Roman" w:hAnsi="Times New Roman" w:cs="Times New Roman"/>
                <w:b/>
                <w:sz w:val="24"/>
                <w:szCs w:val="24"/>
                <w:lang w:val="en-US"/>
              </w:rPr>
            </w:pPr>
            <w:proofErr w:type="spellStart"/>
            <w:r w:rsidRPr="00787013">
              <w:rPr>
                <w:rFonts w:ascii="Times New Roman" w:hAnsi="Times New Roman" w:cs="Times New Roman"/>
                <w:b/>
                <w:sz w:val="24"/>
                <w:szCs w:val="24"/>
                <w:lang w:val="en-US"/>
              </w:rPr>
              <w:t>Įstaigos</w:t>
            </w:r>
            <w:proofErr w:type="spellEnd"/>
            <w:r w:rsidRPr="00787013">
              <w:rPr>
                <w:rFonts w:ascii="Times New Roman" w:hAnsi="Times New Roman" w:cs="Times New Roman"/>
                <w:b/>
                <w:sz w:val="24"/>
                <w:szCs w:val="24"/>
                <w:lang w:val="en-US"/>
              </w:rPr>
              <w:t xml:space="preserve"> </w:t>
            </w:r>
            <w:proofErr w:type="spellStart"/>
            <w:r w:rsidRPr="00787013">
              <w:rPr>
                <w:rFonts w:ascii="Times New Roman" w:hAnsi="Times New Roman" w:cs="Times New Roman"/>
                <w:b/>
                <w:sz w:val="24"/>
                <w:szCs w:val="24"/>
                <w:lang w:val="en-US"/>
              </w:rPr>
              <w:t>pajamos</w:t>
            </w:r>
            <w:proofErr w:type="spellEnd"/>
            <w:r w:rsidRPr="00787013">
              <w:rPr>
                <w:rFonts w:ascii="Times New Roman" w:hAnsi="Times New Roman" w:cs="Times New Roman"/>
                <w:b/>
                <w:sz w:val="24"/>
                <w:szCs w:val="24"/>
                <w:lang w:val="en-US"/>
              </w:rPr>
              <w:t xml:space="preserve"> (spec. </w:t>
            </w:r>
            <w:proofErr w:type="spellStart"/>
            <w:r w:rsidRPr="00787013">
              <w:rPr>
                <w:rFonts w:ascii="Times New Roman" w:hAnsi="Times New Roman" w:cs="Times New Roman"/>
                <w:b/>
                <w:sz w:val="24"/>
                <w:szCs w:val="24"/>
                <w:lang w:val="en-US"/>
              </w:rPr>
              <w:t>lėšos</w:t>
            </w:r>
            <w:proofErr w:type="spellEnd"/>
            <w:r w:rsidRPr="00787013">
              <w:rPr>
                <w:rFonts w:ascii="Times New Roman" w:hAnsi="Times New Roman" w:cs="Times New Roman"/>
                <w:b/>
                <w:sz w:val="24"/>
                <w:szCs w:val="24"/>
                <w:lang w:val="en-US"/>
              </w:rPr>
              <w:t>), Lt</w:t>
            </w:r>
          </w:p>
        </w:tc>
        <w:tc>
          <w:tcPr>
            <w:tcW w:w="2134" w:type="dxa"/>
            <w:tcBorders>
              <w:top w:val="single" w:sz="4" w:space="0" w:color="auto"/>
              <w:left w:val="single" w:sz="4" w:space="0" w:color="auto"/>
              <w:bottom w:val="single" w:sz="4" w:space="0" w:color="auto"/>
              <w:right w:val="single" w:sz="4" w:space="0" w:color="auto"/>
            </w:tcBorders>
          </w:tcPr>
          <w:p w:rsidR="00512F56" w:rsidRPr="002F78EC" w:rsidRDefault="00512F56" w:rsidP="00A35E09">
            <w:pPr>
              <w:spacing w:after="0" w:line="240" w:lineRule="auto"/>
              <w:jc w:val="center"/>
              <w:rPr>
                <w:rFonts w:ascii="Times New Roman" w:hAnsi="Times New Roman" w:cs="Times New Roman"/>
                <w:b/>
                <w:sz w:val="24"/>
                <w:szCs w:val="24"/>
                <w:lang w:val="en-US"/>
              </w:rPr>
            </w:pPr>
            <w:proofErr w:type="spellStart"/>
            <w:r w:rsidRPr="002F78EC">
              <w:rPr>
                <w:rFonts w:ascii="Times New Roman" w:hAnsi="Times New Roman" w:cs="Times New Roman"/>
                <w:b/>
                <w:sz w:val="24"/>
                <w:szCs w:val="24"/>
                <w:lang w:val="en-US"/>
              </w:rPr>
              <w:t>Papildomos</w:t>
            </w:r>
            <w:proofErr w:type="spellEnd"/>
            <w:r w:rsidRPr="002F78EC">
              <w:rPr>
                <w:rFonts w:ascii="Times New Roman" w:hAnsi="Times New Roman" w:cs="Times New Roman"/>
                <w:b/>
                <w:sz w:val="24"/>
                <w:szCs w:val="24"/>
                <w:lang w:val="en-US"/>
              </w:rPr>
              <w:t xml:space="preserve"> </w:t>
            </w:r>
            <w:proofErr w:type="spellStart"/>
            <w:r w:rsidRPr="002F78EC">
              <w:rPr>
                <w:rFonts w:ascii="Times New Roman" w:hAnsi="Times New Roman" w:cs="Times New Roman"/>
                <w:b/>
                <w:sz w:val="24"/>
                <w:szCs w:val="24"/>
                <w:lang w:val="en-US"/>
              </w:rPr>
              <w:t>lėšos</w:t>
            </w:r>
            <w:proofErr w:type="spellEnd"/>
            <w:r w:rsidRPr="002F78EC">
              <w:rPr>
                <w:rFonts w:ascii="Times New Roman" w:hAnsi="Times New Roman" w:cs="Times New Roman"/>
                <w:b/>
                <w:sz w:val="24"/>
                <w:szCs w:val="24"/>
                <w:lang w:val="en-US"/>
              </w:rPr>
              <w:t xml:space="preserve"> (</w:t>
            </w:r>
            <w:proofErr w:type="spellStart"/>
            <w:r w:rsidRPr="002F78EC">
              <w:rPr>
                <w:rFonts w:ascii="Times New Roman" w:hAnsi="Times New Roman" w:cs="Times New Roman"/>
                <w:b/>
                <w:sz w:val="24"/>
                <w:szCs w:val="24"/>
                <w:lang w:val="en-US"/>
              </w:rPr>
              <w:t>projektinės</w:t>
            </w:r>
            <w:proofErr w:type="spellEnd"/>
            <w:r w:rsidRPr="002F78EC">
              <w:rPr>
                <w:rFonts w:ascii="Times New Roman" w:hAnsi="Times New Roman" w:cs="Times New Roman"/>
                <w:b/>
                <w:sz w:val="24"/>
                <w:szCs w:val="24"/>
                <w:lang w:val="en-US"/>
              </w:rPr>
              <w:t xml:space="preserve"> </w:t>
            </w:r>
            <w:proofErr w:type="spellStart"/>
            <w:r w:rsidRPr="002F78EC">
              <w:rPr>
                <w:rFonts w:ascii="Times New Roman" w:hAnsi="Times New Roman" w:cs="Times New Roman"/>
                <w:b/>
                <w:sz w:val="24"/>
                <w:szCs w:val="24"/>
                <w:lang w:val="en-US"/>
              </w:rPr>
              <w:t>lėšos</w:t>
            </w:r>
            <w:proofErr w:type="spellEnd"/>
            <w:r w:rsidRPr="002F78EC">
              <w:rPr>
                <w:rFonts w:ascii="Times New Roman" w:hAnsi="Times New Roman" w:cs="Times New Roman"/>
                <w:b/>
                <w:sz w:val="24"/>
                <w:szCs w:val="24"/>
                <w:lang w:val="en-US"/>
              </w:rPr>
              <w:t>), Lt</w:t>
            </w:r>
          </w:p>
          <w:p w:rsidR="00512F56" w:rsidRPr="002F78EC" w:rsidRDefault="00512F56" w:rsidP="00A35E09">
            <w:pPr>
              <w:spacing w:after="0" w:line="240" w:lineRule="auto"/>
              <w:jc w:val="center"/>
              <w:rPr>
                <w:rFonts w:ascii="Times New Roman" w:hAnsi="Times New Roman" w:cs="Times New Roman"/>
                <w:b/>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rsidR="00512F56" w:rsidRPr="002F78EC" w:rsidRDefault="00512F56" w:rsidP="00A35E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 proc. GPM </w:t>
            </w:r>
            <w:proofErr w:type="spellStart"/>
            <w:r>
              <w:rPr>
                <w:rFonts w:ascii="Times New Roman" w:hAnsi="Times New Roman" w:cs="Times New Roman"/>
                <w:b/>
                <w:sz w:val="24"/>
                <w:szCs w:val="24"/>
                <w:lang w:val="en-US"/>
              </w:rPr>
              <w:t>lėšos</w:t>
            </w:r>
            <w:proofErr w:type="spellEnd"/>
            <w:r w:rsidR="002A58B3">
              <w:rPr>
                <w:rFonts w:ascii="Times New Roman" w:hAnsi="Times New Roman" w:cs="Times New Roman"/>
                <w:b/>
                <w:sz w:val="24"/>
                <w:szCs w:val="24"/>
                <w:lang w:val="en-US"/>
              </w:rPr>
              <w:t>, Lt</w:t>
            </w: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9B6C9C"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Asignavimų metams </w:t>
            </w:r>
            <w:r w:rsidR="009B6C9C" w:rsidRPr="00D45EC3">
              <w:rPr>
                <w:rFonts w:ascii="Times New Roman" w:hAnsi="Times New Roman" w:cs="Times New Roman"/>
                <w:sz w:val="24"/>
                <w:szCs w:val="24"/>
              </w:rPr>
              <w:t>–</w:t>
            </w:r>
            <w:r w:rsidRPr="00D45EC3">
              <w:rPr>
                <w:rFonts w:ascii="Times New Roman" w:hAnsi="Times New Roman" w:cs="Times New Roman"/>
                <w:sz w:val="24"/>
                <w:szCs w:val="24"/>
              </w:rPr>
              <w:t xml:space="preserve">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260 500,00       </w:t>
            </w:r>
          </w:p>
        </w:tc>
        <w:tc>
          <w:tcPr>
            <w:tcW w:w="2035" w:type="dxa"/>
            <w:tcBorders>
              <w:top w:val="single" w:sz="4" w:space="0" w:color="auto"/>
              <w:left w:val="single" w:sz="4" w:space="0" w:color="auto"/>
              <w:bottom w:val="single" w:sz="4" w:space="0" w:color="auto"/>
              <w:right w:val="single" w:sz="4" w:space="0" w:color="auto"/>
            </w:tcBorders>
            <w:hideMark/>
          </w:tcPr>
          <w:p w:rsidR="004A484D"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Asignavimų metams </w:t>
            </w:r>
            <w:r w:rsidR="004A484D" w:rsidRPr="00D45EC3">
              <w:rPr>
                <w:rFonts w:ascii="Times New Roman" w:hAnsi="Times New Roman" w:cs="Times New Roman"/>
                <w:sz w:val="24"/>
                <w:szCs w:val="24"/>
              </w:rPr>
              <w:t>–</w:t>
            </w:r>
            <w:r w:rsidRPr="00D45EC3">
              <w:rPr>
                <w:rFonts w:ascii="Times New Roman" w:hAnsi="Times New Roman" w:cs="Times New Roman"/>
                <w:sz w:val="24"/>
                <w:szCs w:val="24"/>
              </w:rPr>
              <w:t xml:space="preserve">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610 880,00       </w:t>
            </w:r>
          </w:p>
        </w:tc>
        <w:tc>
          <w:tcPr>
            <w:tcW w:w="2100"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Sporto salės nuoma ir priešmokyklinės grupės ugdytinių tėvų mokestis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4 500,00 </w:t>
            </w: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Dieninė stovykla „Vabaliukai”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1 000,00 </w:t>
            </w: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786158">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1 642,73</w:t>
            </w: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lang w:val="lt-LT"/>
              </w:rPr>
            </w:pPr>
            <w:r w:rsidRPr="00D45EC3">
              <w:rPr>
                <w:rFonts w:ascii="Times New Roman" w:hAnsi="Times New Roman" w:cs="Times New Roman"/>
                <w:sz w:val="24"/>
                <w:szCs w:val="24"/>
                <w:lang w:val="lt-LT"/>
              </w:rPr>
              <w:t xml:space="preserve">2014 m. pagal straipsnį: darbo užmokestis - </w:t>
            </w:r>
          </w:p>
          <w:p w:rsidR="00512F56" w:rsidRPr="00D45EC3" w:rsidRDefault="00512F56">
            <w:pPr>
              <w:spacing w:after="0" w:line="240" w:lineRule="auto"/>
              <w:rPr>
                <w:rFonts w:ascii="Times New Roman" w:hAnsi="Times New Roman" w:cs="Times New Roman"/>
                <w:sz w:val="24"/>
                <w:szCs w:val="24"/>
                <w:lang w:val="lt-LT"/>
              </w:rPr>
            </w:pPr>
            <w:r w:rsidRPr="00D45EC3">
              <w:rPr>
                <w:rFonts w:ascii="Times New Roman" w:hAnsi="Times New Roman" w:cs="Times New Roman"/>
                <w:sz w:val="24"/>
                <w:szCs w:val="24"/>
                <w:lang w:val="lt-LT"/>
              </w:rPr>
              <w:t>112 133,00</w:t>
            </w:r>
          </w:p>
        </w:tc>
        <w:tc>
          <w:tcPr>
            <w:tcW w:w="2035"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lang w:val="lt-LT"/>
              </w:rPr>
            </w:pPr>
            <w:r w:rsidRPr="00D45EC3">
              <w:rPr>
                <w:rFonts w:ascii="Times New Roman" w:hAnsi="Times New Roman" w:cs="Times New Roman"/>
                <w:sz w:val="24"/>
                <w:szCs w:val="24"/>
                <w:lang w:val="lt-LT"/>
              </w:rPr>
              <w:t xml:space="preserve">2014 m. pagal straipsnius: darbo užmokestis – </w:t>
            </w:r>
          </w:p>
          <w:p w:rsidR="00512F56" w:rsidRPr="00D45EC3" w:rsidRDefault="00512F56">
            <w:pPr>
              <w:spacing w:after="0" w:line="240" w:lineRule="auto"/>
              <w:rPr>
                <w:rFonts w:ascii="Times New Roman" w:hAnsi="Times New Roman" w:cs="Times New Roman"/>
                <w:sz w:val="24"/>
                <w:szCs w:val="24"/>
                <w:lang w:val="lt-LT"/>
              </w:rPr>
            </w:pPr>
            <w:r w:rsidRPr="00D45EC3">
              <w:rPr>
                <w:rFonts w:ascii="Times New Roman" w:hAnsi="Times New Roman" w:cs="Times New Roman"/>
                <w:sz w:val="24"/>
                <w:szCs w:val="24"/>
                <w:lang w:val="lt-LT"/>
              </w:rPr>
              <w:t xml:space="preserve">460 852,00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jc w:val="both"/>
              <w:rPr>
                <w:rFonts w:ascii="Times New Roman" w:hAnsi="Times New Roman" w:cs="Times New Roman"/>
                <w:sz w:val="24"/>
                <w:szCs w:val="24"/>
              </w:rPr>
            </w:pPr>
            <w:r w:rsidRPr="00D45EC3">
              <w:rPr>
                <w:rFonts w:ascii="Times New Roman" w:hAnsi="Times New Roman" w:cs="Times New Roman"/>
                <w:sz w:val="24"/>
                <w:szCs w:val="24"/>
              </w:rPr>
              <w:t xml:space="preserve">Kitos prekės – </w:t>
            </w:r>
          </w:p>
          <w:p w:rsidR="00512F56" w:rsidRPr="00D45EC3" w:rsidRDefault="00512F56">
            <w:pPr>
              <w:spacing w:after="0" w:line="240" w:lineRule="auto"/>
              <w:jc w:val="both"/>
              <w:rPr>
                <w:rFonts w:ascii="Times New Roman" w:hAnsi="Times New Roman" w:cs="Times New Roman"/>
                <w:sz w:val="24"/>
                <w:szCs w:val="24"/>
              </w:rPr>
            </w:pPr>
            <w:r w:rsidRPr="00D45EC3">
              <w:rPr>
                <w:rFonts w:ascii="Times New Roman" w:hAnsi="Times New Roman" w:cs="Times New Roman"/>
                <w:sz w:val="24"/>
                <w:szCs w:val="24"/>
              </w:rPr>
              <w:t xml:space="preserve">4 500,00 </w:t>
            </w:r>
          </w:p>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786158" w:rsidRPr="00D45EC3" w:rsidRDefault="00786158">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ES investiciniai projektai – </w:t>
            </w:r>
          </w:p>
          <w:p w:rsidR="00512F56" w:rsidRPr="00D45EC3" w:rsidRDefault="00786158">
            <w:pPr>
              <w:spacing w:after="0" w:line="240" w:lineRule="auto"/>
              <w:rPr>
                <w:rFonts w:ascii="Times New Roman" w:hAnsi="Times New Roman" w:cs="Times New Roman"/>
                <w:sz w:val="24"/>
                <w:szCs w:val="24"/>
                <w:highlight w:val="yellow"/>
              </w:rPr>
            </w:pPr>
            <w:r w:rsidRPr="00D45EC3">
              <w:rPr>
                <w:rFonts w:ascii="Times New Roman" w:hAnsi="Times New Roman" w:cs="Times New Roman"/>
                <w:sz w:val="24"/>
                <w:szCs w:val="24"/>
              </w:rPr>
              <w:t>175 095,02</w:t>
            </w: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highlight w:val="yellow"/>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E7565F"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Soc. draudimo įmokos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35 341,59 </w:t>
            </w:r>
          </w:p>
        </w:tc>
        <w:tc>
          <w:tcPr>
            <w:tcW w:w="2035" w:type="dxa"/>
            <w:tcBorders>
              <w:top w:val="single" w:sz="4" w:space="0" w:color="auto"/>
              <w:left w:val="single" w:sz="4" w:space="0" w:color="auto"/>
              <w:bottom w:val="single" w:sz="4" w:space="0" w:color="auto"/>
              <w:right w:val="single" w:sz="4" w:space="0" w:color="auto"/>
            </w:tcBorders>
            <w:hideMark/>
          </w:tcPr>
          <w:p w:rsidR="005D0F7A"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Soc. draudimo įmokos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141 796,83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Medikamentai – 75,26 </w:t>
            </w:r>
          </w:p>
        </w:tc>
        <w:tc>
          <w:tcPr>
            <w:tcW w:w="2035"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Spaudiniai – 4 700,00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Ryšių paslaugos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lastRenderedPageBreak/>
              <w:t xml:space="preserve">2 583,19 </w:t>
            </w:r>
          </w:p>
        </w:tc>
        <w:tc>
          <w:tcPr>
            <w:tcW w:w="2035"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lastRenderedPageBreak/>
              <w:t>Kitos prekės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lastRenderedPageBreak/>
              <w:t xml:space="preserve">1 217,67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E7565F"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lastRenderedPageBreak/>
              <w:t xml:space="preserve">Kitos prekės </w:t>
            </w:r>
            <w:r w:rsidR="00E7565F" w:rsidRPr="00D45EC3">
              <w:rPr>
                <w:rFonts w:ascii="Times New Roman" w:hAnsi="Times New Roman" w:cs="Times New Roman"/>
                <w:sz w:val="24"/>
                <w:szCs w:val="24"/>
              </w:rPr>
              <w:t>–</w:t>
            </w:r>
            <w:r w:rsidR="004A484D" w:rsidRPr="00D45EC3">
              <w:rPr>
                <w:rFonts w:ascii="Times New Roman" w:hAnsi="Times New Roman" w:cs="Times New Roman"/>
                <w:sz w:val="24"/>
                <w:szCs w:val="24"/>
              </w:rPr>
              <w:t xml:space="preserve">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16 890,85 </w:t>
            </w:r>
          </w:p>
        </w:tc>
        <w:tc>
          <w:tcPr>
            <w:tcW w:w="2035" w:type="dxa"/>
            <w:tcBorders>
              <w:top w:val="single" w:sz="4" w:space="0" w:color="auto"/>
              <w:left w:val="single" w:sz="4" w:space="0" w:color="auto"/>
              <w:bottom w:val="single" w:sz="4" w:space="0" w:color="auto"/>
              <w:right w:val="single" w:sz="4" w:space="0" w:color="auto"/>
            </w:tcBorders>
            <w:hideMark/>
          </w:tcPr>
          <w:p w:rsidR="005D0F7A"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Kvalifikacijos kėlimas –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1 713,50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lang w:val="en-US"/>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494EE0"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Komunalinės paslaugos- </w:t>
            </w:r>
          </w:p>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79 941,21 </w:t>
            </w:r>
          </w:p>
        </w:tc>
        <w:tc>
          <w:tcPr>
            <w:tcW w:w="2035"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Kitos paslaugos- 600,00 </w:t>
            </w: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lang w:val="en-US"/>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Spaudiniai - 700,36 </w:t>
            </w:r>
          </w:p>
        </w:tc>
        <w:tc>
          <w:tcPr>
            <w:tcW w:w="2035"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512F56" w:rsidRPr="00620AC6" w:rsidTr="00786158">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Kvalifikacijos kėlimas- 465,00 </w:t>
            </w:r>
          </w:p>
        </w:tc>
        <w:tc>
          <w:tcPr>
            <w:tcW w:w="2035"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512F56" w:rsidRPr="00620AC6" w:rsidTr="00512F56">
        <w:tc>
          <w:tcPr>
            <w:tcW w:w="2029"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Kitos paslaugos </w:t>
            </w:r>
            <w:r w:rsidR="00494EE0" w:rsidRPr="00D45EC3">
              <w:rPr>
                <w:rFonts w:ascii="Times New Roman" w:hAnsi="Times New Roman" w:cs="Times New Roman"/>
                <w:sz w:val="24"/>
                <w:szCs w:val="24"/>
              </w:rPr>
              <w:t>–</w:t>
            </w:r>
            <w:r w:rsidRPr="00D45EC3">
              <w:rPr>
                <w:rFonts w:ascii="Times New Roman" w:hAnsi="Times New Roman" w:cs="Times New Roman"/>
                <w:sz w:val="24"/>
                <w:szCs w:val="24"/>
              </w:rPr>
              <w:t xml:space="preserve"> 12</w:t>
            </w:r>
            <w:r w:rsidR="00494EE0" w:rsidRPr="00D45EC3">
              <w:rPr>
                <w:rFonts w:ascii="Times New Roman" w:hAnsi="Times New Roman" w:cs="Times New Roman"/>
                <w:sz w:val="24"/>
                <w:szCs w:val="24"/>
              </w:rPr>
              <w:t xml:space="preserve"> </w:t>
            </w:r>
            <w:r w:rsidRPr="00D45EC3">
              <w:rPr>
                <w:rFonts w:ascii="Times New Roman" w:hAnsi="Times New Roman" w:cs="Times New Roman"/>
                <w:sz w:val="24"/>
                <w:szCs w:val="24"/>
              </w:rPr>
              <w:t xml:space="preserve">369,54 </w:t>
            </w:r>
          </w:p>
        </w:tc>
        <w:tc>
          <w:tcPr>
            <w:tcW w:w="2035"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512F56" w:rsidRPr="00D45EC3" w:rsidRDefault="00512F56">
            <w:pPr>
              <w:spacing w:after="0" w:line="240" w:lineRule="auto"/>
              <w:rPr>
                <w:rFonts w:ascii="Times New Roman" w:hAnsi="Times New Roman" w:cs="Times New Roman"/>
                <w:sz w:val="24"/>
                <w:szCs w:val="24"/>
              </w:rPr>
            </w:pPr>
          </w:p>
        </w:tc>
        <w:tc>
          <w:tcPr>
            <w:tcW w:w="1663" w:type="dxa"/>
            <w:tcBorders>
              <w:top w:val="single" w:sz="4" w:space="0" w:color="auto"/>
              <w:left w:val="single" w:sz="4" w:space="0" w:color="auto"/>
              <w:bottom w:val="single" w:sz="4" w:space="0" w:color="auto"/>
              <w:right w:val="single" w:sz="4" w:space="0" w:color="auto"/>
            </w:tcBorders>
          </w:tcPr>
          <w:p w:rsidR="00512F56" w:rsidRPr="00D45EC3" w:rsidRDefault="00512F56">
            <w:pPr>
              <w:spacing w:after="0" w:line="240" w:lineRule="auto"/>
              <w:rPr>
                <w:rFonts w:ascii="Times New Roman" w:hAnsi="Times New Roman" w:cs="Times New Roman"/>
                <w:sz w:val="24"/>
                <w:szCs w:val="24"/>
              </w:rPr>
            </w:pPr>
          </w:p>
        </w:tc>
      </w:tr>
      <w:tr w:rsidR="00914047" w:rsidRPr="00620AC6" w:rsidTr="00512F56">
        <w:tc>
          <w:tcPr>
            <w:tcW w:w="2029" w:type="dxa"/>
            <w:tcBorders>
              <w:top w:val="single" w:sz="4" w:space="0" w:color="auto"/>
              <w:left w:val="single" w:sz="4" w:space="0" w:color="auto"/>
              <w:bottom w:val="single" w:sz="4" w:space="0" w:color="auto"/>
              <w:right w:val="single" w:sz="4" w:space="0" w:color="auto"/>
            </w:tcBorders>
          </w:tcPr>
          <w:p w:rsidR="00AF67A4" w:rsidRPr="00D45EC3" w:rsidRDefault="00AF67A4"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Iš v</w:t>
            </w:r>
            <w:r w:rsidR="00914047" w:rsidRPr="00D45EC3">
              <w:rPr>
                <w:rFonts w:ascii="Times New Roman" w:hAnsi="Times New Roman" w:cs="Times New Roman"/>
                <w:sz w:val="24"/>
                <w:szCs w:val="24"/>
              </w:rPr>
              <w:t>iso:</w:t>
            </w:r>
          </w:p>
          <w:p w:rsidR="00914047" w:rsidRPr="00D45EC3" w:rsidRDefault="00914047"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260 500,00       </w:t>
            </w:r>
          </w:p>
        </w:tc>
        <w:tc>
          <w:tcPr>
            <w:tcW w:w="2035" w:type="dxa"/>
            <w:tcBorders>
              <w:top w:val="single" w:sz="4" w:space="0" w:color="auto"/>
              <w:left w:val="single" w:sz="4" w:space="0" w:color="auto"/>
              <w:bottom w:val="single" w:sz="4" w:space="0" w:color="auto"/>
              <w:right w:val="single" w:sz="4" w:space="0" w:color="auto"/>
            </w:tcBorders>
          </w:tcPr>
          <w:p w:rsidR="00AF67A4" w:rsidRPr="00D45EC3" w:rsidRDefault="00AF67A4"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Iš v</w:t>
            </w:r>
            <w:r w:rsidR="00914047" w:rsidRPr="00D45EC3">
              <w:rPr>
                <w:rFonts w:ascii="Times New Roman" w:hAnsi="Times New Roman" w:cs="Times New Roman"/>
                <w:sz w:val="24"/>
                <w:szCs w:val="24"/>
              </w:rPr>
              <w:t xml:space="preserve">iso: </w:t>
            </w:r>
          </w:p>
          <w:p w:rsidR="00914047" w:rsidRPr="00D45EC3" w:rsidRDefault="00914047"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 xml:space="preserve">610 880,00       </w:t>
            </w:r>
          </w:p>
        </w:tc>
        <w:tc>
          <w:tcPr>
            <w:tcW w:w="2100" w:type="dxa"/>
            <w:tcBorders>
              <w:top w:val="single" w:sz="4" w:space="0" w:color="auto"/>
              <w:left w:val="single" w:sz="4" w:space="0" w:color="auto"/>
              <w:bottom w:val="single" w:sz="4" w:space="0" w:color="auto"/>
              <w:right w:val="single" w:sz="4" w:space="0" w:color="auto"/>
            </w:tcBorders>
          </w:tcPr>
          <w:p w:rsidR="00914047" w:rsidRPr="00D45EC3" w:rsidRDefault="00AF67A4" w:rsidP="00AF67A4">
            <w:pPr>
              <w:spacing w:after="0" w:line="240" w:lineRule="auto"/>
              <w:jc w:val="both"/>
              <w:rPr>
                <w:rFonts w:ascii="Times New Roman" w:hAnsi="Times New Roman" w:cs="Times New Roman"/>
                <w:sz w:val="24"/>
                <w:szCs w:val="24"/>
              </w:rPr>
            </w:pPr>
            <w:r w:rsidRPr="00D45EC3">
              <w:rPr>
                <w:rFonts w:ascii="Times New Roman" w:hAnsi="Times New Roman" w:cs="Times New Roman"/>
                <w:sz w:val="24"/>
                <w:szCs w:val="24"/>
              </w:rPr>
              <w:t>Iš v</w:t>
            </w:r>
            <w:r w:rsidR="00914047" w:rsidRPr="00D45EC3">
              <w:rPr>
                <w:rFonts w:ascii="Times New Roman" w:hAnsi="Times New Roman" w:cs="Times New Roman"/>
                <w:sz w:val="24"/>
                <w:szCs w:val="24"/>
              </w:rPr>
              <w:t xml:space="preserve">iso: 4 500,00 </w:t>
            </w:r>
          </w:p>
        </w:tc>
        <w:tc>
          <w:tcPr>
            <w:tcW w:w="2134" w:type="dxa"/>
            <w:tcBorders>
              <w:top w:val="single" w:sz="4" w:space="0" w:color="auto"/>
              <w:left w:val="single" w:sz="4" w:space="0" w:color="auto"/>
              <w:bottom w:val="single" w:sz="4" w:space="0" w:color="auto"/>
              <w:right w:val="single" w:sz="4" w:space="0" w:color="auto"/>
            </w:tcBorders>
          </w:tcPr>
          <w:p w:rsidR="00914047" w:rsidRPr="00D45EC3" w:rsidRDefault="00AF67A4"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Iš vi</w:t>
            </w:r>
            <w:r w:rsidR="00914047" w:rsidRPr="00D45EC3">
              <w:rPr>
                <w:rFonts w:ascii="Times New Roman" w:hAnsi="Times New Roman" w:cs="Times New Roman"/>
                <w:sz w:val="24"/>
                <w:szCs w:val="24"/>
              </w:rPr>
              <w:t>so: 176 095,02</w:t>
            </w:r>
          </w:p>
        </w:tc>
        <w:tc>
          <w:tcPr>
            <w:tcW w:w="1663" w:type="dxa"/>
            <w:tcBorders>
              <w:top w:val="single" w:sz="4" w:space="0" w:color="auto"/>
              <w:left w:val="single" w:sz="4" w:space="0" w:color="auto"/>
              <w:bottom w:val="single" w:sz="4" w:space="0" w:color="auto"/>
              <w:right w:val="single" w:sz="4" w:space="0" w:color="auto"/>
            </w:tcBorders>
          </w:tcPr>
          <w:p w:rsidR="00AF67A4" w:rsidRPr="00D45EC3" w:rsidRDefault="00AF67A4"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Iš v</w:t>
            </w:r>
            <w:r w:rsidR="00914047" w:rsidRPr="00D45EC3">
              <w:rPr>
                <w:rFonts w:ascii="Times New Roman" w:hAnsi="Times New Roman" w:cs="Times New Roman"/>
                <w:sz w:val="24"/>
                <w:szCs w:val="24"/>
              </w:rPr>
              <w:t xml:space="preserve">iso: </w:t>
            </w:r>
          </w:p>
          <w:p w:rsidR="00914047" w:rsidRPr="00D45EC3" w:rsidRDefault="00914047" w:rsidP="00AF67A4">
            <w:pPr>
              <w:spacing w:after="0" w:line="240" w:lineRule="auto"/>
              <w:rPr>
                <w:rFonts w:ascii="Times New Roman" w:hAnsi="Times New Roman" w:cs="Times New Roman"/>
                <w:sz w:val="24"/>
                <w:szCs w:val="24"/>
              </w:rPr>
            </w:pPr>
            <w:r w:rsidRPr="00D45EC3">
              <w:rPr>
                <w:rFonts w:ascii="Times New Roman" w:hAnsi="Times New Roman" w:cs="Times New Roman"/>
                <w:sz w:val="24"/>
                <w:szCs w:val="24"/>
              </w:rPr>
              <w:t>1 642,73</w:t>
            </w:r>
          </w:p>
        </w:tc>
      </w:tr>
    </w:tbl>
    <w:p w:rsidR="003B0C89" w:rsidRDefault="003B0C89" w:rsidP="001D230F">
      <w:pPr>
        <w:tabs>
          <w:tab w:val="left" w:pos="3150"/>
        </w:tabs>
        <w:spacing w:after="0" w:line="240" w:lineRule="auto"/>
        <w:jc w:val="both"/>
        <w:rPr>
          <w:rFonts w:ascii="Times New Roman" w:hAnsi="Times New Roman" w:cs="Times New Roman"/>
          <w:sz w:val="24"/>
          <w:szCs w:val="24"/>
        </w:rPr>
      </w:pPr>
    </w:p>
    <w:p w:rsidR="003B0C89" w:rsidRDefault="003B0C89" w:rsidP="001D230F">
      <w:pPr>
        <w:tabs>
          <w:tab w:val="left" w:pos="3150"/>
        </w:tabs>
        <w:spacing w:after="0" w:line="240" w:lineRule="auto"/>
        <w:jc w:val="both"/>
        <w:rPr>
          <w:rFonts w:ascii="Times New Roman" w:hAnsi="Times New Roman" w:cs="Times New Roman"/>
          <w:b/>
          <w:bCs/>
          <w:sz w:val="24"/>
          <w:szCs w:val="24"/>
          <w:lang w:val="lt-LT"/>
        </w:rPr>
      </w:pPr>
      <w:r>
        <w:rPr>
          <w:rFonts w:ascii="Times New Roman" w:hAnsi="Times New Roman" w:cs="Times New Roman"/>
          <w:sz w:val="24"/>
          <w:szCs w:val="24"/>
        </w:rPr>
        <w:tab/>
      </w:r>
      <w:r w:rsidRPr="00E64801">
        <w:rPr>
          <w:rFonts w:ascii="Times New Roman" w:hAnsi="Times New Roman" w:cs="Times New Roman"/>
          <w:b/>
          <w:bCs/>
          <w:sz w:val="24"/>
          <w:szCs w:val="24"/>
        </w:rPr>
        <w:t xml:space="preserve">II. </w:t>
      </w:r>
      <w:r w:rsidRPr="00E64801">
        <w:rPr>
          <w:rFonts w:ascii="Times New Roman" w:hAnsi="Times New Roman" w:cs="Times New Roman"/>
          <w:b/>
          <w:bCs/>
          <w:sz w:val="24"/>
          <w:szCs w:val="24"/>
          <w:lang w:val="lt-LT"/>
        </w:rPr>
        <w:t>ĮSTAIGOS VEIKLOS REZULTATAI</w:t>
      </w:r>
    </w:p>
    <w:p w:rsidR="003B0C89" w:rsidRPr="0079730D" w:rsidRDefault="003B0C89" w:rsidP="001D230F">
      <w:pPr>
        <w:tabs>
          <w:tab w:val="left" w:pos="3150"/>
        </w:tabs>
        <w:spacing w:after="0" w:line="240" w:lineRule="auto"/>
        <w:jc w:val="both"/>
        <w:rPr>
          <w:rFonts w:ascii="Times New Roman" w:hAnsi="Times New Roman" w:cs="Times New Roman"/>
          <w:b/>
          <w:bCs/>
          <w:sz w:val="24"/>
          <w:szCs w:val="24"/>
        </w:rPr>
      </w:pPr>
    </w:p>
    <w:p w:rsidR="003B0C89" w:rsidRDefault="0033309B" w:rsidP="00813FF1">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7</w:t>
      </w:r>
      <w:r w:rsidR="00E24FB5">
        <w:rPr>
          <w:rFonts w:ascii="Times New Roman" w:hAnsi="Times New Roman" w:cs="Times New Roman"/>
          <w:sz w:val="24"/>
          <w:szCs w:val="24"/>
        </w:rPr>
        <w:t>. 2014</w:t>
      </w:r>
      <w:r w:rsidR="003B0C89" w:rsidRPr="00F465F8">
        <w:rPr>
          <w:rFonts w:ascii="Times New Roman" w:hAnsi="Times New Roman" w:cs="Times New Roman"/>
          <w:sz w:val="24"/>
          <w:szCs w:val="24"/>
        </w:rPr>
        <w:t xml:space="preserve"> metais vykdytos priemonės leido tobulinti pamokų kokybę, siekti gerų akademinių rezultatų, tenkinti mokinių saviraiškos p</w:t>
      </w:r>
      <w:r w:rsidR="00EF5CD8">
        <w:rPr>
          <w:rFonts w:ascii="Times New Roman" w:hAnsi="Times New Roman" w:cs="Times New Roman"/>
          <w:sz w:val="24"/>
          <w:szCs w:val="24"/>
        </w:rPr>
        <w:t xml:space="preserve">oreikius. </w:t>
      </w:r>
      <w:r w:rsidR="00E24FB5">
        <w:rPr>
          <w:rFonts w:ascii="Times New Roman" w:hAnsi="Times New Roman" w:cs="Times New Roman"/>
          <w:sz w:val="24"/>
          <w:szCs w:val="24"/>
        </w:rPr>
        <w:t>Praėjusiais metais 100</w:t>
      </w:r>
      <w:r w:rsidR="003B0C89" w:rsidRPr="00813FF1">
        <w:rPr>
          <w:rFonts w:ascii="Times New Roman" w:hAnsi="Times New Roman" w:cs="Times New Roman"/>
          <w:sz w:val="24"/>
          <w:szCs w:val="24"/>
        </w:rPr>
        <w:t xml:space="preserve"> % 10 kl.</w:t>
      </w:r>
      <w:r w:rsidR="003B0C89" w:rsidRPr="00F465F8">
        <w:rPr>
          <w:rFonts w:ascii="Times New Roman" w:hAnsi="Times New Roman" w:cs="Times New Roman"/>
          <w:sz w:val="24"/>
          <w:szCs w:val="24"/>
        </w:rPr>
        <w:t xml:space="preserve"> mokinių</w:t>
      </w:r>
      <w:r w:rsidR="00813FF1">
        <w:rPr>
          <w:rFonts w:ascii="Times New Roman" w:hAnsi="Times New Roman" w:cs="Times New Roman"/>
          <w:sz w:val="24"/>
          <w:szCs w:val="24"/>
        </w:rPr>
        <w:t xml:space="preserve"> dalyvavo pasiekimų patikrinime. </w:t>
      </w:r>
      <w:r w:rsidR="003B0C89" w:rsidRPr="000F51C6">
        <w:rPr>
          <w:rFonts w:ascii="Times New Roman" w:hAnsi="Times New Roman" w:cs="Times New Roman"/>
          <w:sz w:val="24"/>
          <w:szCs w:val="24"/>
          <w:lang w:val="lt-LT"/>
        </w:rPr>
        <w:t xml:space="preserve">100  % mokinių tęsia mokymąsi </w:t>
      </w:r>
      <w:r w:rsidR="00E24FB5">
        <w:rPr>
          <w:rFonts w:ascii="Times New Roman" w:hAnsi="Times New Roman" w:cs="Times New Roman"/>
          <w:sz w:val="24"/>
          <w:szCs w:val="24"/>
          <w:lang w:val="lt-LT"/>
        </w:rPr>
        <w:t>Trakų vidurinėje mokykloje</w:t>
      </w:r>
      <w:r w:rsidR="00EF5CD8" w:rsidRPr="000F51C6">
        <w:rPr>
          <w:rFonts w:ascii="Times New Roman" w:hAnsi="Times New Roman" w:cs="Times New Roman"/>
          <w:sz w:val="24"/>
          <w:szCs w:val="24"/>
          <w:lang w:val="lt-LT"/>
        </w:rPr>
        <w:t>.</w:t>
      </w:r>
      <w:r w:rsidR="003B0C89" w:rsidRPr="000F51C6">
        <w:rPr>
          <w:rFonts w:ascii="Times New Roman" w:hAnsi="Times New Roman" w:cs="Times New Roman"/>
          <w:sz w:val="24"/>
          <w:szCs w:val="24"/>
          <w:lang w:val="lt-LT"/>
        </w:rPr>
        <w:t xml:space="preserve"> </w:t>
      </w:r>
    </w:p>
    <w:p w:rsidR="007B79A3" w:rsidRDefault="0033309B" w:rsidP="00813FF1">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7B79A3">
        <w:rPr>
          <w:rFonts w:ascii="Times New Roman" w:hAnsi="Times New Roman" w:cs="Times New Roman"/>
          <w:sz w:val="24"/>
          <w:szCs w:val="24"/>
          <w:lang w:val="lt-LT"/>
        </w:rPr>
        <w:t xml:space="preserve">. 2014 m. mokykla dalyvavo nacionaliniame standartizuotame 4 ir 8 kl. testavime. Tirti </w:t>
      </w:r>
      <w:r w:rsidR="002A26B2">
        <w:rPr>
          <w:rFonts w:ascii="Times New Roman" w:hAnsi="Times New Roman" w:cs="Times New Roman"/>
          <w:sz w:val="24"/>
          <w:szCs w:val="24"/>
          <w:lang w:val="lt-LT"/>
        </w:rPr>
        <w:t xml:space="preserve">4 kl. mokinių matematikos, skaitymo ir rašymo pasiekimai, 8 kl. mokinių – matematikos, skaitymo, rašymo ir istorijos pasiekimai. </w:t>
      </w:r>
      <w:r w:rsidR="007B79A3" w:rsidRPr="007B79A3">
        <w:rPr>
          <w:rFonts w:ascii="Times New Roman" w:hAnsi="Times New Roman" w:cs="Times New Roman"/>
          <w:sz w:val="24"/>
          <w:szCs w:val="24"/>
          <w:lang w:val="lt-LT"/>
        </w:rPr>
        <w:t xml:space="preserve">Lyginant </w:t>
      </w:r>
      <w:r w:rsidR="002A26B2">
        <w:rPr>
          <w:rFonts w:ascii="Times New Roman" w:hAnsi="Times New Roman" w:cs="Times New Roman"/>
          <w:sz w:val="24"/>
          <w:szCs w:val="24"/>
          <w:lang w:val="lt-LT"/>
        </w:rPr>
        <w:t>respublikos</w:t>
      </w:r>
      <w:r w:rsidR="007B79A3" w:rsidRPr="007B79A3">
        <w:rPr>
          <w:rFonts w:ascii="Times New Roman" w:hAnsi="Times New Roman" w:cs="Times New Roman"/>
          <w:sz w:val="24"/>
          <w:szCs w:val="24"/>
          <w:lang w:val="lt-LT"/>
        </w:rPr>
        <w:t xml:space="preserve"> mokyklų vidurkiu, mūsų mokyklos 4 ir 8 kl. mokinių matematikos, skaitymo, rašymo pasiekimai viršija vidurkį.</w:t>
      </w:r>
      <w:r w:rsidR="001B2A29">
        <w:rPr>
          <w:rFonts w:ascii="Times New Roman" w:hAnsi="Times New Roman" w:cs="Times New Roman"/>
          <w:sz w:val="24"/>
          <w:szCs w:val="24"/>
          <w:lang w:val="lt-LT"/>
        </w:rPr>
        <w:t xml:space="preserve"> 4 kl. standartizuotų testų matematikos rezultatas yra </w:t>
      </w:r>
      <w:r w:rsidR="001B2A29" w:rsidRPr="002A26B2">
        <w:rPr>
          <w:rFonts w:ascii="Times New Roman" w:hAnsi="Times New Roman" w:cs="Times New Roman"/>
          <w:b/>
          <w:sz w:val="24"/>
          <w:szCs w:val="24"/>
          <w:lang w:val="lt-LT"/>
        </w:rPr>
        <w:t>88</w:t>
      </w:r>
      <w:r w:rsidR="002A26B2" w:rsidRPr="002A26B2">
        <w:rPr>
          <w:rFonts w:ascii="Times New Roman" w:hAnsi="Times New Roman" w:cs="Times New Roman"/>
          <w:b/>
          <w:sz w:val="24"/>
          <w:szCs w:val="24"/>
          <w:lang w:val="lt-LT"/>
        </w:rPr>
        <w:t>,0</w:t>
      </w:r>
      <w:r w:rsidR="001B2A29" w:rsidRPr="002A26B2">
        <w:rPr>
          <w:rFonts w:ascii="Times New Roman" w:hAnsi="Times New Roman" w:cs="Times New Roman"/>
          <w:b/>
          <w:sz w:val="24"/>
          <w:szCs w:val="24"/>
          <w:lang w:val="lt-LT"/>
        </w:rPr>
        <w:t xml:space="preserve"> proc.</w:t>
      </w:r>
      <w:r w:rsidR="001B2A29">
        <w:rPr>
          <w:rFonts w:ascii="Times New Roman" w:hAnsi="Times New Roman" w:cs="Times New Roman"/>
          <w:sz w:val="24"/>
          <w:szCs w:val="24"/>
          <w:lang w:val="lt-LT"/>
        </w:rPr>
        <w:t xml:space="preserve"> (didmiesčių mokyklų – 63,6 proc., kitų miestų mokyklų – 55,0 proc., kaimo mokyklų – 44,8 proc.), skaitymo rezulatas – </w:t>
      </w:r>
      <w:r w:rsidR="001B2A29" w:rsidRPr="002A26B2">
        <w:rPr>
          <w:rFonts w:ascii="Times New Roman" w:hAnsi="Times New Roman" w:cs="Times New Roman"/>
          <w:b/>
          <w:sz w:val="24"/>
          <w:szCs w:val="24"/>
          <w:lang w:val="lt-LT"/>
        </w:rPr>
        <w:t>83,3 proc.</w:t>
      </w:r>
      <w:r w:rsidR="001B2A29">
        <w:rPr>
          <w:rFonts w:ascii="Times New Roman" w:hAnsi="Times New Roman" w:cs="Times New Roman"/>
          <w:sz w:val="24"/>
          <w:szCs w:val="24"/>
          <w:lang w:val="lt-LT"/>
        </w:rPr>
        <w:t xml:space="preserve"> (didmiesčių mokyklų – 58,4 proc., kitų miestų mokyklų – 46,8 proc., kaimo mokyklų – 47,7 proc.), rašymo rezultatas – </w:t>
      </w:r>
      <w:r w:rsidR="001B2A29" w:rsidRPr="002A26B2">
        <w:rPr>
          <w:rFonts w:ascii="Times New Roman" w:hAnsi="Times New Roman" w:cs="Times New Roman"/>
          <w:b/>
          <w:sz w:val="24"/>
          <w:szCs w:val="24"/>
          <w:lang w:val="lt-LT"/>
        </w:rPr>
        <w:t>90,9 proc.</w:t>
      </w:r>
      <w:r w:rsidR="001B2A29">
        <w:rPr>
          <w:rFonts w:ascii="Times New Roman" w:hAnsi="Times New Roman" w:cs="Times New Roman"/>
          <w:sz w:val="24"/>
          <w:szCs w:val="24"/>
          <w:lang w:val="lt-LT"/>
        </w:rPr>
        <w:t xml:space="preserve"> (didmiesčių mokyklų – 63,3 proc., kitų miestų mokyklų – 56,0 proc., kaimo mokyklų – 50,3 proc.).</w:t>
      </w:r>
      <w:r w:rsidR="008C1A7B">
        <w:rPr>
          <w:rFonts w:ascii="Times New Roman" w:hAnsi="Times New Roman" w:cs="Times New Roman"/>
          <w:sz w:val="24"/>
          <w:szCs w:val="24"/>
          <w:lang w:val="lt-LT"/>
        </w:rPr>
        <w:t xml:space="preserve"> 8 kl. standartizuotų testų matematikos rezultatas yra </w:t>
      </w:r>
      <w:r w:rsidR="008C1A7B" w:rsidRPr="002A26B2">
        <w:rPr>
          <w:rFonts w:ascii="Times New Roman" w:hAnsi="Times New Roman" w:cs="Times New Roman"/>
          <w:b/>
          <w:sz w:val="24"/>
          <w:szCs w:val="24"/>
          <w:lang w:val="lt-LT"/>
        </w:rPr>
        <w:t>46,6 proc.</w:t>
      </w:r>
      <w:r w:rsidR="008C1A7B">
        <w:rPr>
          <w:rFonts w:ascii="Times New Roman" w:hAnsi="Times New Roman" w:cs="Times New Roman"/>
          <w:sz w:val="24"/>
          <w:szCs w:val="24"/>
          <w:lang w:val="lt-LT"/>
        </w:rPr>
        <w:t xml:space="preserve"> (didmiesčių mokyklų – 49,5 proc., kitų miestų mokyklų – 46,0 proc., kaimo mokyklų – 36,1 proc.), skaitymo rezulatas – </w:t>
      </w:r>
      <w:r w:rsidR="008C1A7B" w:rsidRPr="002A26B2">
        <w:rPr>
          <w:rFonts w:ascii="Times New Roman" w:hAnsi="Times New Roman" w:cs="Times New Roman"/>
          <w:b/>
          <w:sz w:val="24"/>
          <w:szCs w:val="24"/>
          <w:lang w:val="lt-LT"/>
        </w:rPr>
        <w:t>45,9 proc.</w:t>
      </w:r>
      <w:r w:rsidR="008C1A7B">
        <w:rPr>
          <w:rFonts w:ascii="Times New Roman" w:hAnsi="Times New Roman" w:cs="Times New Roman"/>
          <w:sz w:val="24"/>
          <w:szCs w:val="24"/>
          <w:lang w:val="lt-LT"/>
        </w:rPr>
        <w:t xml:space="preserve"> (didmiesčių mokyklų – 46,7 proc., kitų miestų mokyklų – 44,6 proc., kaimo mokyklų – 34,3 proc.), rašymo rezultatas – </w:t>
      </w:r>
      <w:r w:rsidR="008C1A7B" w:rsidRPr="002A26B2">
        <w:rPr>
          <w:rFonts w:ascii="Times New Roman" w:hAnsi="Times New Roman" w:cs="Times New Roman"/>
          <w:b/>
          <w:sz w:val="24"/>
          <w:szCs w:val="24"/>
          <w:lang w:val="lt-LT"/>
        </w:rPr>
        <w:t>61,1 proc.</w:t>
      </w:r>
      <w:r w:rsidR="008C1A7B">
        <w:rPr>
          <w:rFonts w:ascii="Times New Roman" w:hAnsi="Times New Roman" w:cs="Times New Roman"/>
          <w:sz w:val="24"/>
          <w:szCs w:val="24"/>
          <w:lang w:val="lt-LT"/>
        </w:rPr>
        <w:t xml:space="preserve"> (didmiesčių mokyklų – 41,7 proc., kitų miestų mokyklų – 36 proc., kaimo mokyklų – 28,3</w:t>
      </w:r>
      <w:r w:rsidR="007E3B8A">
        <w:rPr>
          <w:rFonts w:ascii="Times New Roman" w:hAnsi="Times New Roman" w:cs="Times New Roman"/>
          <w:sz w:val="24"/>
          <w:szCs w:val="24"/>
          <w:lang w:val="lt-LT"/>
        </w:rPr>
        <w:t xml:space="preserve"> </w:t>
      </w:r>
      <w:r w:rsidR="008C1A7B">
        <w:rPr>
          <w:rFonts w:ascii="Times New Roman" w:hAnsi="Times New Roman" w:cs="Times New Roman"/>
          <w:sz w:val="24"/>
          <w:szCs w:val="24"/>
          <w:lang w:val="lt-LT"/>
        </w:rPr>
        <w:t>proc.).</w:t>
      </w:r>
      <w:r w:rsidR="007E3B8A">
        <w:rPr>
          <w:rFonts w:ascii="Times New Roman" w:hAnsi="Times New Roman" w:cs="Times New Roman"/>
          <w:sz w:val="24"/>
          <w:szCs w:val="24"/>
          <w:lang w:val="lt-LT"/>
        </w:rPr>
        <w:t xml:space="preserve"> 8 kl. standartizuotų testų istorijos rezultatas yra </w:t>
      </w:r>
      <w:r w:rsidR="007E3B8A" w:rsidRPr="002A26B2">
        <w:rPr>
          <w:rFonts w:ascii="Times New Roman" w:hAnsi="Times New Roman" w:cs="Times New Roman"/>
          <w:b/>
          <w:sz w:val="24"/>
          <w:szCs w:val="24"/>
          <w:lang w:val="lt-LT"/>
        </w:rPr>
        <w:t>53,3 proc.</w:t>
      </w:r>
      <w:r w:rsidR="007E3B8A">
        <w:rPr>
          <w:rFonts w:ascii="Times New Roman" w:hAnsi="Times New Roman" w:cs="Times New Roman"/>
          <w:sz w:val="24"/>
          <w:szCs w:val="24"/>
          <w:lang w:val="lt-LT"/>
        </w:rPr>
        <w:t xml:space="preserve"> (didmiesčių mokyklų – 59 proc., kitų miestų mokyklų – 49,2 proc., kaimo mokyklų – 47 proc.).</w:t>
      </w:r>
    </w:p>
    <w:p w:rsidR="00325C88" w:rsidRPr="00DA2062" w:rsidRDefault="0033309B" w:rsidP="003D4C19">
      <w:pPr>
        <w:spacing w:after="0" w:line="240" w:lineRule="auto"/>
        <w:ind w:firstLine="720"/>
        <w:jc w:val="both"/>
        <w:rPr>
          <w:rFonts w:ascii="Times New Roman" w:hAnsi="Times New Roman" w:cs="Times New Roman"/>
          <w:bCs/>
          <w:sz w:val="24"/>
          <w:szCs w:val="24"/>
          <w:shd w:val="clear" w:color="auto" w:fill="FFFFFF"/>
          <w:lang w:val="lt-LT"/>
        </w:rPr>
      </w:pPr>
      <w:r>
        <w:rPr>
          <w:rFonts w:ascii="Times New Roman" w:hAnsi="Times New Roman" w:cs="Times New Roman"/>
          <w:sz w:val="24"/>
          <w:szCs w:val="24"/>
          <w:lang w:val="lt-LT"/>
        </w:rPr>
        <w:t>9</w:t>
      </w:r>
      <w:r w:rsidR="00325C88" w:rsidRPr="00DA2062">
        <w:rPr>
          <w:rFonts w:ascii="Times New Roman" w:hAnsi="Times New Roman" w:cs="Times New Roman"/>
          <w:sz w:val="24"/>
          <w:szCs w:val="24"/>
          <w:lang w:val="lt-LT"/>
        </w:rPr>
        <w:t xml:space="preserve">. </w:t>
      </w:r>
      <w:r w:rsidR="00DA2062" w:rsidRPr="00DA2062">
        <w:rPr>
          <w:rFonts w:ascii="Times New Roman" w:hAnsi="Times New Roman" w:cs="Times New Roman"/>
          <w:sz w:val="24"/>
          <w:szCs w:val="24"/>
          <w:shd w:val="clear" w:color="auto" w:fill="FFFFFF"/>
          <w:lang w:val="lt-LT"/>
        </w:rPr>
        <w:t xml:space="preserve">2014 m. gegužės mėnesį </w:t>
      </w:r>
      <w:r w:rsidR="00325C88" w:rsidRPr="00DA2062">
        <w:rPr>
          <w:rFonts w:ascii="Times New Roman" w:hAnsi="Times New Roman" w:cs="Times New Roman"/>
          <w:bCs/>
          <w:sz w:val="24"/>
          <w:szCs w:val="24"/>
          <w:shd w:val="clear" w:color="auto" w:fill="FFFFFF"/>
          <w:lang w:val="lt-LT"/>
        </w:rPr>
        <w:t>Nacionalinis egzaminų centras</w:t>
      </w:r>
      <w:r w:rsidR="00325C88" w:rsidRPr="00DA2062">
        <w:rPr>
          <w:rStyle w:val="apple-converted-space"/>
          <w:rFonts w:ascii="Times New Roman" w:hAnsi="Times New Roman" w:cs="Times New Roman"/>
          <w:bCs/>
          <w:sz w:val="24"/>
          <w:szCs w:val="24"/>
          <w:shd w:val="clear" w:color="auto" w:fill="FFFFFF"/>
          <w:lang w:val="lt-LT"/>
        </w:rPr>
        <w:t> </w:t>
      </w:r>
      <w:r w:rsidR="00325C88" w:rsidRPr="00DA2062">
        <w:rPr>
          <w:rFonts w:ascii="Times New Roman" w:hAnsi="Times New Roman" w:cs="Times New Roman"/>
          <w:sz w:val="24"/>
          <w:szCs w:val="24"/>
          <w:shd w:val="clear" w:color="auto" w:fill="FFFFFF"/>
          <w:lang w:val="lt-LT"/>
        </w:rPr>
        <w:t>atliko</w:t>
      </w:r>
      <w:r w:rsidR="00325C88" w:rsidRPr="00DA2062">
        <w:rPr>
          <w:rStyle w:val="apple-converted-space"/>
          <w:rFonts w:ascii="Times New Roman" w:hAnsi="Times New Roman" w:cs="Times New Roman"/>
          <w:bCs/>
          <w:sz w:val="24"/>
          <w:szCs w:val="24"/>
          <w:shd w:val="clear" w:color="auto" w:fill="FFFFFF"/>
          <w:lang w:val="lt-LT"/>
        </w:rPr>
        <w:t> </w:t>
      </w:r>
      <w:r w:rsidR="00325C88" w:rsidRPr="00DA2062">
        <w:rPr>
          <w:rFonts w:ascii="Times New Roman" w:hAnsi="Times New Roman" w:cs="Times New Roman"/>
          <w:bCs/>
          <w:sz w:val="24"/>
          <w:szCs w:val="24"/>
          <w:shd w:val="clear" w:color="auto" w:fill="FFFFFF"/>
          <w:lang w:val="lt-LT"/>
        </w:rPr>
        <w:t>Nacionalinį mokinių pasiekimų tyrimą</w:t>
      </w:r>
      <w:r w:rsidR="003D4C19" w:rsidRPr="00DA2062">
        <w:rPr>
          <w:rFonts w:ascii="Times New Roman" w:hAnsi="Times New Roman" w:cs="Times New Roman"/>
          <w:sz w:val="24"/>
          <w:szCs w:val="24"/>
          <w:shd w:val="clear" w:color="auto" w:fill="FFFFFF"/>
          <w:lang w:val="lt-LT"/>
        </w:rPr>
        <w:t xml:space="preserve">, įgyvendinant </w:t>
      </w:r>
      <w:r w:rsidR="00325C88" w:rsidRPr="00DA2062">
        <w:rPr>
          <w:rFonts w:ascii="Times New Roman" w:hAnsi="Times New Roman" w:cs="Times New Roman"/>
          <w:bCs/>
          <w:sz w:val="24"/>
          <w:szCs w:val="24"/>
          <w:shd w:val="clear" w:color="auto" w:fill="FFFFFF"/>
          <w:lang w:val="lt-LT"/>
        </w:rPr>
        <w:t>projekto „Standartizuotų mokinių pasiekimų vertinimo ir įsivertinimo įrankių bend</w:t>
      </w:r>
      <w:r w:rsidR="003D4C19" w:rsidRPr="00DA2062">
        <w:rPr>
          <w:rFonts w:ascii="Times New Roman" w:hAnsi="Times New Roman" w:cs="Times New Roman"/>
          <w:bCs/>
          <w:sz w:val="24"/>
          <w:szCs w:val="24"/>
          <w:shd w:val="clear" w:color="auto" w:fill="FFFFFF"/>
          <w:lang w:val="lt-LT"/>
        </w:rPr>
        <w:t xml:space="preserve">rojo lavinimo mokykloms kūrimas II etapą. </w:t>
      </w:r>
      <w:r w:rsidR="00DA2062" w:rsidRPr="00DA2062">
        <w:rPr>
          <w:rFonts w:ascii="Times New Roman" w:hAnsi="Times New Roman" w:cs="Times New Roman"/>
          <w:bCs/>
          <w:sz w:val="24"/>
          <w:szCs w:val="24"/>
          <w:shd w:val="clear" w:color="auto" w:fill="FFFFFF"/>
          <w:lang w:val="lt-LT"/>
        </w:rPr>
        <w:t>Mūsų m</w:t>
      </w:r>
      <w:r w:rsidR="00325C88" w:rsidRPr="00DA2062">
        <w:rPr>
          <w:rFonts w:ascii="Times New Roman" w:hAnsi="Times New Roman" w:cs="Times New Roman"/>
          <w:bCs/>
          <w:sz w:val="24"/>
          <w:szCs w:val="24"/>
          <w:shd w:val="clear" w:color="auto" w:fill="FFFFFF"/>
          <w:lang w:val="lt-LT"/>
        </w:rPr>
        <w:t xml:space="preserve">okyklos mokinių matematikos rezultatas </w:t>
      </w:r>
      <w:r w:rsidR="00325C88" w:rsidRPr="00DA2062">
        <w:rPr>
          <w:rFonts w:ascii="Times New Roman" w:hAnsi="Times New Roman" w:cs="Times New Roman"/>
          <w:b/>
          <w:bCs/>
          <w:sz w:val="24"/>
          <w:szCs w:val="24"/>
          <w:shd w:val="clear" w:color="auto" w:fill="FFFFFF"/>
          <w:lang w:val="lt-LT"/>
        </w:rPr>
        <w:t>464,2</w:t>
      </w:r>
      <w:r w:rsidR="00325C88" w:rsidRPr="00DA2062">
        <w:rPr>
          <w:rFonts w:ascii="Times New Roman" w:hAnsi="Times New Roman" w:cs="Times New Roman"/>
          <w:bCs/>
          <w:sz w:val="24"/>
          <w:szCs w:val="24"/>
          <w:shd w:val="clear" w:color="auto" w:fill="FFFFFF"/>
          <w:lang w:val="lt-LT"/>
        </w:rPr>
        <w:t xml:space="preserve"> </w:t>
      </w:r>
      <w:r w:rsidR="003D4C19" w:rsidRPr="00DA2062">
        <w:rPr>
          <w:rFonts w:ascii="Times New Roman" w:hAnsi="Times New Roman" w:cs="Times New Roman"/>
          <w:bCs/>
          <w:sz w:val="24"/>
          <w:szCs w:val="24"/>
          <w:shd w:val="clear" w:color="auto" w:fill="FFFFFF"/>
          <w:lang w:val="lt-LT"/>
        </w:rPr>
        <w:t xml:space="preserve">standartizuotų taškų </w:t>
      </w:r>
      <w:r w:rsidR="00325C88" w:rsidRPr="00DA2062">
        <w:rPr>
          <w:rFonts w:ascii="Times New Roman" w:hAnsi="Times New Roman" w:cs="Times New Roman"/>
          <w:bCs/>
          <w:sz w:val="24"/>
          <w:szCs w:val="24"/>
          <w:shd w:val="clear" w:color="auto" w:fill="FFFFFF"/>
          <w:lang w:val="lt-LT"/>
        </w:rPr>
        <w:t xml:space="preserve">(didmiesčių lenkų k. </w:t>
      </w:r>
      <w:r w:rsidR="00C765B4" w:rsidRPr="00DA2062">
        <w:rPr>
          <w:rFonts w:ascii="Times New Roman" w:hAnsi="Times New Roman" w:cs="Times New Roman"/>
          <w:bCs/>
          <w:sz w:val="24"/>
          <w:szCs w:val="24"/>
          <w:shd w:val="clear" w:color="auto" w:fill="FFFFFF"/>
          <w:lang w:val="lt-LT"/>
        </w:rPr>
        <w:t>besimokančių</w:t>
      </w:r>
      <w:r w:rsidR="00325C88" w:rsidRPr="00DA2062">
        <w:rPr>
          <w:rFonts w:ascii="Times New Roman" w:hAnsi="Times New Roman" w:cs="Times New Roman"/>
          <w:bCs/>
          <w:sz w:val="24"/>
          <w:szCs w:val="24"/>
          <w:shd w:val="clear" w:color="auto" w:fill="FFFFFF"/>
          <w:lang w:val="lt-LT"/>
        </w:rPr>
        <w:t xml:space="preserve"> mokinių – </w:t>
      </w:r>
      <w:r w:rsidR="00C765B4" w:rsidRPr="00DA2062">
        <w:rPr>
          <w:rFonts w:ascii="Times New Roman" w:hAnsi="Times New Roman" w:cs="Times New Roman"/>
          <w:bCs/>
          <w:sz w:val="24"/>
          <w:szCs w:val="24"/>
          <w:shd w:val="clear" w:color="auto" w:fill="FFFFFF"/>
          <w:lang w:val="lt-LT"/>
        </w:rPr>
        <w:t>518,6</w:t>
      </w:r>
      <w:r w:rsidR="00325C88" w:rsidRPr="00DA2062">
        <w:rPr>
          <w:rFonts w:ascii="Times New Roman" w:hAnsi="Times New Roman" w:cs="Times New Roman"/>
          <w:bCs/>
          <w:sz w:val="24"/>
          <w:szCs w:val="24"/>
          <w:shd w:val="clear" w:color="auto" w:fill="FFFFFF"/>
          <w:lang w:val="lt-LT"/>
        </w:rPr>
        <w:t xml:space="preserve">, lietuvių k. </w:t>
      </w:r>
      <w:r w:rsidR="00C765B4" w:rsidRPr="00DA2062">
        <w:rPr>
          <w:rFonts w:ascii="Times New Roman" w:hAnsi="Times New Roman" w:cs="Times New Roman"/>
          <w:bCs/>
          <w:sz w:val="24"/>
          <w:szCs w:val="24"/>
          <w:shd w:val="clear" w:color="auto" w:fill="FFFFFF"/>
          <w:lang w:val="lt-LT"/>
        </w:rPr>
        <w:t>besimokančių</w:t>
      </w:r>
      <w:r w:rsidR="00325C88" w:rsidRPr="00DA2062">
        <w:rPr>
          <w:rFonts w:ascii="Times New Roman" w:hAnsi="Times New Roman" w:cs="Times New Roman"/>
          <w:bCs/>
          <w:sz w:val="24"/>
          <w:szCs w:val="24"/>
          <w:shd w:val="clear" w:color="auto" w:fill="FFFFFF"/>
          <w:lang w:val="lt-LT"/>
        </w:rPr>
        <w:t xml:space="preserve"> mokinių – </w:t>
      </w:r>
      <w:r w:rsidR="00C765B4" w:rsidRPr="00DA2062">
        <w:rPr>
          <w:rFonts w:ascii="Times New Roman" w:hAnsi="Times New Roman" w:cs="Times New Roman"/>
          <w:bCs/>
          <w:sz w:val="24"/>
          <w:szCs w:val="24"/>
          <w:shd w:val="clear" w:color="auto" w:fill="FFFFFF"/>
          <w:lang w:val="lt-LT"/>
        </w:rPr>
        <w:t>527,7</w:t>
      </w:r>
      <w:r w:rsidR="00325C88" w:rsidRPr="00DA2062">
        <w:rPr>
          <w:rFonts w:ascii="Times New Roman" w:hAnsi="Times New Roman" w:cs="Times New Roman"/>
          <w:bCs/>
          <w:sz w:val="24"/>
          <w:szCs w:val="24"/>
          <w:shd w:val="clear" w:color="auto" w:fill="FFFFFF"/>
          <w:lang w:val="lt-LT"/>
        </w:rPr>
        <w:t xml:space="preserve">, kaimo mokyklų lenkų k. </w:t>
      </w:r>
      <w:r w:rsidR="00C765B4" w:rsidRPr="00DA2062">
        <w:rPr>
          <w:rFonts w:ascii="Times New Roman" w:hAnsi="Times New Roman" w:cs="Times New Roman"/>
          <w:bCs/>
          <w:sz w:val="24"/>
          <w:szCs w:val="24"/>
          <w:shd w:val="clear" w:color="auto" w:fill="FFFFFF"/>
          <w:lang w:val="lt-LT"/>
        </w:rPr>
        <w:t>besimokančių</w:t>
      </w:r>
      <w:r w:rsidR="00325C88" w:rsidRPr="00DA2062">
        <w:rPr>
          <w:rFonts w:ascii="Times New Roman" w:hAnsi="Times New Roman" w:cs="Times New Roman"/>
          <w:bCs/>
          <w:sz w:val="24"/>
          <w:szCs w:val="24"/>
          <w:shd w:val="clear" w:color="auto" w:fill="FFFFFF"/>
          <w:lang w:val="lt-LT"/>
        </w:rPr>
        <w:t xml:space="preserve"> mokinių – </w:t>
      </w:r>
      <w:r w:rsidR="00C765B4" w:rsidRPr="00DA2062">
        <w:rPr>
          <w:rFonts w:ascii="Times New Roman" w:hAnsi="Times New Roman" w:cs="Times New Roman"/>
          <w:bCs/>
          <w:sz w:val="24"/>
          <w:szCs w:val="24"/>
          <w:shd w:val="clear" w:color="auto" w:fill="FFFFFF"/>
          <w:lang w:val="lt-LT"/>
        </w:rPr>
        <w:t>480</w:t>
      </w:r>
      <w:r w:rsidR="00325C88" w:rsidRPr="00DA2062">
        <w:rPr>
          <w:rFonts w:ascii="Times New Roman" w:hAnsi="Times New Roman" w:cs="Times New Roman"/>
          <w:bCs/>
          <w:sz w:val="24"/>
          <w:szCs w:val="24"/>
          <w:shd w:val="clear" w:color="auto" w:fill="FFFFFF"/>
          <w:lang w:val="lt-LT"/>
        </w:rPr>
        <w:t xml:space="preserve">, kaimo mokyklų lietuvių kalba besimokančių mokinių  - </w:t>
      </w:r>
      <w:r w:rsidR="00C765B4" w:rsidRPr="00DA2062">
        <w:rPr>
          <w:rFonts w:ascii="Times New Roman" w:hAnsi="Times New Roman" w:cs="Times New Roman"/>
          <w:bCs/>
          <w:sz w:val="24"/>
          <w:szCs w:val="24"/>
          <w:shd w:val="clear" w:color="auto" w:fill="FFFFFF"/>
          <w:lang w:val="lt-LT"/>
        </w:rPr>
        <w:t>467,1</w:t>
      </w:r>
      <w:r w:rsidR="00DA2062" w:rsidRPr="00DA2062">
        <w:rPr>
          <w:rFonts w:ascii="Times New Roman" w:hAnsi="Times New Roman" w:cs="Times New Roman"/>
          <w:bCs/>
          <w:sz w:val="24"/>
          <w:szCs w:val="24"/>
          <w:shd w:val="clear" w:color="auto" w:fill="FFFFFF"/>
          <w:lang w:val="lt-LT"/>
        </w:rPr>
        <w:t>), s</w:t>
      </w:r>
      <w:r w:rsidR="00325C88" w:rsidRPr="00DA2062">
        <w:rPr>
          <w:rFonts w:ascii="Times New Roman" w:hAnsi="Times New Roman" w:cs="Times New Roman"/>
          <w:bCs/>
          <w:sz w:val="24"/>
          <w:szCs w:val="24"/>
          <w:shd w:val="clear" w:color="auto" w:fill="FFFFFF"/>
          <w:lang w:val="lt-LT"/>
        </w:rPr>
        <w:t xml:space="preserve">kaitymo rezultatas </w:t>
      </w:r>
      <w:r w:rsidR="00325C88" w:rsidRPr="00DA2062">
        <w:rPr>
          <w:rFonts w:ascii="Times New Roman" w:hAnsi="Times New Roman" w:cs="Times New Roman"/>
          <w:b/>
          <w:bCs/>
          <w:sz w:val="24"/>
          <w:szCs w:val="24"/>
          <w:shd w:val="clear" w:color="auto" w:fill="FFFFFF"/>
          <w:lang w:val="lt-LT"/>
        </w:rPr>
        <w:t>509,6</w:t>
      </w:r>
      <w:r w:rsidR="00325C88" w:rsidRPr="00DA2062">
        <w:rPr>
          <w:rFonts w:ascii="Times New Roman" w:hAnsi="Times New Roman" w:cs="Times New Roman"/>
          <w:bCs/>
          <w:sz w:val="24"/>
          <w:szCs w:val="24"/>
          <w:shd w:val="clear" w:color="auto" w:fill="FFFFFF"/>
          <w:lang w:val="lt-LT"/>
        </w:rPr>
        <w:t xml:space="preserve"> (didmiesčių lenkų k. </w:t>
      </w:r>
      <w:r w:rsidR="000C2D3A" w:rsidRPr="00DA2062">
        <w:rPr>
          <w:rFonts w:ascii="Times New Roman" w:hAnsi="Times New Roman" w:cs="Times New Roman"/>
          <w:bCs/>
          <w:sz w:val="24"/>
          <w:szCs w:val="24"/>
          <w:shd w:val="clear" w:color="auto" w:fill="FFFFFF"/>
          <w:lang w:val="lt-LT"/>
        </w:rPr>
        <w:t>b</w:t>
      </w:r>
      <w:r w:rsidR="00325C88" w:rsidRPr="00DA2062">
        <w:rPr>
          <w:rFonts w:ascii="Times New Roman" w:hAnsi="Times New Roman" w:cs="Times New Roman"/>
          <w:bCs/>
          <w:sz w:val="24"/>
          <w:szCs w:val="24"/>
          <w:shd w:val="clear" w:color="auto" w:fill="FFFFFF"/>
          <w:lang w:val="lt-LT"/>
        </w:rPr>
        <w:t xml:space="preserve">esimokančių mokinių – 474,4, lietuvių k. </w:t>
      </w:r>
      <w:r w:rsidR="00DA2062" w:rsidRPr="00DA2062">
        <w:rPr>
          <w:rFonts w:ascii="Times New Roman" w:hAnsi="Times New Roman" w:cs="Times New Roman"/>
          <w:bCs/>
          <w:sz w:val="24"/>
          <w:szCs w:val="24"/>
          <w:shd w:val="clear" w:color="auto" w:fill="FFFFFF"/>
          <w:lang w:val="lt-LT"/>
        </w:rPr>
        <w:t>b</w:t>
      </w:r>
      <w:r w:rsidR="00325C88" w:rsidRPr="00DA2062">
        <w:rPr>
          <w:rFonts w:ascii="Times New Roman" w:hAnsi="Times New Roman" w:cs="Times New Roman"/>
          <w:bCs/>
          <w:sz w:val="24"/>
          <w:szCs w:val="24"/>
          <w:shd w:val="clear" w:color="auto" w:fill="FFFFFF"/>
          <w:lang w:val="lt-LT"/>
        </w:rPr>
        <w:t xml:space="preserve">esimokančių mokinių – 526,1, kaimo mokyklų lenkų k. </w:t>
      </w:r>
      <w:r w:rsidR="00DA2062" w:rsidRPr="00DA2062">
        <w:rPr>
          <w:rFonts w:ascii="Times New Roman" w:hAnsi="Times New Roman" w:cs="Times New Roman"/>
          <w:bCs/>
          <w:sz w:val="24"/>
          <w:szCs w:val="24"/>
          <w:shd w:val="clear" w:color="auto" w:fill="FFFFFF"/>
          <w:lang w:val="lt-LT"/>
        </w:rPr>
        <w:t>b</w:t>
      </w:r>
      <w:r w:rsidR="00325C88" w:rsidRPr="00DA2062">
        <w:rPr>
          <w:rFonts w:ascii="Times New Roman" w:hAnsi="Times New Roman" w:cs="Times New Roman"/>
          <w:bCs/>
          <w:sz w:val="24"/>
          <w:szCs w:val="24"/>
          <w:shd w:val="clear" w:color="auto" w:fill="FFFFFF"/>
          <w:lang w:val="lt-LT"/>
        </w:rPr>
        <w:t>esimokančių mokinių – 439</w:t>
      </w:r>
      <w:r w:rsidR="00F85C2D" w:rsidRPr="00DA2062">
        <w:rPr>
          <w:rFonts w:ascii="Times New Roman" w:hAnsi="Times New Roman" w:cs="Times New Roman"/>
          <w:bCs/>
          <w:sz w:val="24"/>
          <w:szCs w:val="24"/>
          <w:shd w:val="clear" w:color="auto" w:fill="FFFFFF"/>
          <w:lang w:val="lt-LT"/>
        </w:rPr>
        <w:t>,1</w:t>
      </w:r>
      <w:r w:rsidR="00325C88" w:rsidRPr="00DA2062">
        <w:rPr>
          <w:rFonts w:ascii="Times New Roman" w:hAnsi="Times New Roman" w:cs="Times New Roman"/>
          <w:bCs/>
          <w:sz w:val="24"/>
          <w:szCs w:val="24"/>
          <w:shd w:val="clear" w:color="auto" w:fill="FFFFFF"/>
          <w:lang w:val="lt-LT"/>
        </w:rPr>
        <w:t>, kaimo mokyklų lietuvių kalba besimokančių mokinių  - 476)</w:t>
      </w:r>
      <w:r w:rsidR="00DA2062">
        <w:rPr>
          <w:rFonts w:ascii="Times New Roman" w:hAnsi="Times New Roman" w:cs="Times New Roman"/>
          <w:bCs/>
          <w:sz w:val="24"/>
          <w:szCs w:val="24"/>
          <w:shd w:val="clear" w:color="auto" w:fill="FFFFFF"/>
          <w:lang w:val="lt-LT"/>
        </w:rPr>
        <w:t>, r</w:t>
      </w:r>
      <w:r w:rsidR="00270D5D" w:rsidRPr="00DA2062">
        <w:rPr>
          <w:rFonts w:ascii="Times New Roman" w:hAnsi="Times New Roman" w:cs="Times New Roman"/>
          <w:bCs/>
          <w:sz w:val="24"/>
          <w:szCs w:val="24"/>
          <w:shd w:val="clear" w:color="auto" w:fill="FFFFFF"/>
          <w:lang w:val="lt-LT"/>
        </w:rPr>
        <w:t xml:space="preserve">ašymo rezultatas </w:t>
      </w:r>
      <w:r w:rsidR="00270D5D" w:rsidRPr="00DA2062">
        <w:rPr>
          <w:rFonts w:ascii="Times New Roman" w:hAnsi="Times New Roman" w:cs="Times New Roman"/>
          <w:b/>
          <w:bCs/>
          <w:sz w:val="24"/>
          <w:szCs w:val="24"/>
          <w:shd w:val="clear" w:color="auto" w:fill="FFFFFF"/>
          <w:lang w:val="lt-LT"/>
        </w:rPr>
        <w:t>604</w:t>
      </w:r>
      <w:r w:rsidR="00270D5D" w:rsidRPr="00DA2062">
        <w:rPr>
          <w:rFonts w:ascii="Times New Roman" w:hAnsi="Times New Roman" w:cs="Times New Roman"/>
          <w:bCs/>
          <w:sz w:val="24"/>
          <w:szCs w:val="24"/>
          <w:shd w:val="clear" w:color="auto" w:fill="FFFFFF"/>
          <w:lang w:val="lt-LT"/>
        </w:rPr>
        <w:t xml:space="preserve"> (didmiesčių mokyklų lietuvių kalba besimokančių mokinių vidurkis – 537,9, didmiesčių mokyklų lenkų kalba besimokančių mokinių vidurkis – 569,5, kaimo mokyklų lietuvių kalba besimokančių mokinių  vidurkis – 502,2, kaimo mokyklų lenkų kalba besimokančių mokinių vidurkis – 503,3). </w:t>
      </w:r>
    </w:p>
    <w:p w:rsidR="003B0C89" w:rsidRPr="000F51C6" w:rsidRDefault="0033309B"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3B0C89" w:rsidRPr="000F51C6">
        <w:rPr>
          <w:rFonts w:ascii="Times New Roman" w:hAnsi="Times New Roman" w:cs="Times New Roman"/>
          <w:sz w:val="24"/>
          <w:szCs w:val="24"/>
          <w:lang w:val="lt-LT"/>
        </w:rPr>
        <w:t xml:space="preserve">. </w:t>
      </w:r>
      <w:r w:rsidR="00706802">
        <w:rPr>
          <w:rFonts w:ascii="Times New Roman" w:hAnsi="Times New Roman" w:cs="Times New Roman"/>
          <w:sz w:val="24"/>
          <w:szCs w:val="24"/>
          <w:lang w:val="lt-LT"/>
        </w:rPr>
        <w:t>2014</w:t>
      </w:r>
      <w:r w:rsidR="003B0C89" w:rsidRPr="000F51C6">
        <w:rPr>
          <w:rFonts w:ascii="Times New Roman" w:hAnsi="Times New Roman" w:cs="Times New Roman"/>
          <w:sz w:val="24"/>
          <w:szCs w:val="24"/>
          <w:lang w:val="lt-LT"/>
        </w:rPr>
        <w:t xml:space="preserve"> metais mokiniai sėkmingai dalyvavo olimpiadose, konkursuose, sporto varžybose.  </w:t>
      </w:r>
    </w:p>
    <w:p w:rsidR="003B0C89" w:rsidRDefault="003B0C89" w:rsidP="001D230F">
      <w:pPr>
        <w:spacing w:after="0" w:line="240" w:lineRule="auto"/>
        <w:jc w:val="both"/>
        <w:rPr>
          <w:rFonts w:ascii="Times New Roman" w:hAnsi="Times New Roman" w:cs="Times New Roman"/>
          <w:sz w:val="24"/>
          <w:szCs w:val="24"/>
        </w:rPr>
      </w:pPr>
      <w:r w:rsidRPr="001B2A29">
        <w:rPr>
          <w:rFonts w:ascii="Times New Roman" w:hAnsi="Times New Roman" w:cs="Times New Roman"/>
          <w:sz w:val="24"/>
          <w:szCs w:val="24"/>
          <w:lang w:val="lt-LT"/>
        </w:rPr>
        <w:t>Svarbiausi moklyklos ugdyti</w:t>
      </w:r>
      <w:r>
        <w:rPr>
          <w:rFonts w:ascii="Times New Roman" w:hAnsi="Times New Roman" w:cs="Times New Roman"/>
          <w:sz w:val="24"/>
          <w:szCs w:val="24"/>
        </w:rPr>
        <w:t>nių laimėjimai:</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5387"/>
        <w:gridCol w:w="3793"/>
      </w:tblGrid>
      <w:tr w:rsidR="000B0A48" w:rsidTr="000B0A48">
        <w:trPr>
          <w:trHeight w:val="321"/>
        </w:trPr>
        <w:tc>
          <w:tcPr>
            <w:tcW w:w="781" w:type="dxa"/>
            <w:tcBorders>
              <w:top w:val="single" w:sz="4" w:space="0" w:color="auto"/>
              <w:left w:val="single" w:sz="4" w:space="0" w:color="auto"/>
              <w:bottom w:val="single" w:sz="4" w:space="0" w:color="auto"/>
              <w:right w:val="single" w:sz="4" w:space="0" w:color="auto"/>
            </w:tcBorders>
          </w:tcPr>
          <w:p w:rsidR="000B0A48" w:rsidRDefault="004507A4" w:rsidP="00DA2062">
            <w:pPr>
              <w:spacing w:after="0" w:line="240" w:lineRule="auto"/>
              <w:jc w:val="center"/>
              <w:rPr>
                <w:rFonts w:ascii="Times New Roman" w:hAnsi="Times New Roman" w:cs="Times New Roman"/>
                <w:b/>
                <w:bCs/>
                <w:sz w:val="24"/>
                <w:szCs w:val="24"/>
                <w:lang w:val="lt-LT" w:eastAsia="pl-PL"/>
              </w:rPr>
            </w:pPr>
            <w:r>
              <w:rPr>
                <w:rFonts w:ascii="Times New Roman" w:hAnsi="Times New Roman" w:cs="Times New Roman"/>
                <w:b/>
                <w:bCs/>
                <w:sz w:val="24"/>
                <w:szCs w:val="24"/>
                <w:lang w:val="lt-LT" w:eastAsia="pl-PL"/>
              </w:rPr>
              <w:lastRenderedPageBreak/>
              <w:t>E</w:t>
            </w:r>
            <w:r w:rsidR="000B0A48">
              <w:rPr>
                <w:rFonts w:ascii="Times New Roman" w:hAnsi="Times New Roman" w:cs="Times New Roman"/>
                <w:b/>
                <w:bCs/>
                <w:sz w:val="24"/>
                <w:szCs w:val="24"/>
                <w:lang w:val="lt-LT" w:eastAsia="pl-PL"/>
              </w:rPr>
              <w:t xml:space="preserve">il. Nr. </w:t>
            </w:r>
          </w:p>
        </w:tc>
        <w:tc>
          <w:tcPr>
            <w:tcW w:w="5387" w:type="dxa"/>
            <w:tcBorders>
              <w:top w:val="single" w:sz="4" w:space="0" w:color="auto"/>
              <w:left w:val="single" w:sz="4" w:space="0" w:color="auto"/>
              <w:bottom w:val="single" w:sz="4" w:space="0" w:color="auto"/>
              <w:right w:val="single" w:sz="4" w:space="0" w:color="auto"/>
            </w:tcBorders>
            <w:hideMark/>
          </w:tcPr>
          <w:p w:rsidR="000B0A48" w:rsidRDefault="000B0A48" w:rsidP="00DA2062">
            <w:pPr>
              <w:spacing w:after="0" w:line="240" w:lineRule="auto"/>
              <w:jc w:val="center"/>
              <w:rPr>
                <w:rFonts w:ascii="Times New Roman" w:hAnsi="Times New Roman" w:cs="Times New Roman"/>
                <w:b/>
                <w:bCs/>
                <w:sz w:val="24"/>
                <w:szCs w:val="24"/>
                <w:lang w:val="lt-LT" w:eastAsia="pl-PL"/>
              </w:rPr>
            </w:pPr>
            <w:r>
              <w:rPr>
                <w:rFonts w:ascii="Times New Roman" w:hAnsi="Times New Roman" w:cs="Times New Roman"/>
                <w:b/>
                <w:bCs/>
                <w:sz w:val="24"/>
                <w:szCs w:val="24"/>
                <w:lang w:val="lt-LT" w:eastAsia="pl-PL"/>
              </w:rPr>
              <w:t>Pasiekimų sritis</w:t>
            </w:r>
          </w:p>
        </w:tc>
        <w:tc>
          <w:tcPr>
            <w:tcW w:w="3793" w:type="dxa"/>
            <w:tcBorders>
              <w:top w:val="single" w:sz="4" w:space="0" w:color="auto"/>
              <w:left w:val="single" w:sz="4" w:space="0" w:color="auto"/>
              <w:bottom w:val="single" w:sz="4" w:space="0" w:color="auto"/>
              <w:right w:val="single" w:sz="4" w:space="0" w:color="auto"/>
            </w:tcBorders>
            <w:hideMark/>
          </w:tcPr>
          <w:p w:rsidR="000B0A48" w:rsidRDefault="000B0A48" w:rsidP="00DA2062">
            <w:pPr>
              <w:spacing w:after="0" w:line="240" w:lineRule="auto"/>
              <w:jc w:val="center"/>
              <w:rPr>
                <w:rFonts w:ascii="Times New Roman" w:hAnsi="Times New Roman" w:cs="Times New Roman"/>
                <w:b/>
                <w:bCs/>
                <w:sz w:val="24"/>
                <w:szCs w:val="24"/>
                <w:lang w:val="lt-LT" w:eastAsia="pl-PL"/>
              </w:rPr>
            </w:pPr>
            <w:r>
              <w:rPr>
                <w:rFonts w:ascii="Times New Roman" w:hAnsi="Times New Roman" w:cs="Times New Roman"/>
                <w:b/>
                <w:bCs/>
                <w:sz w:val="24"/>
                <w:szCs w:val="24"/>
                <w:lang w:val="lt-LT" w:eastAsia="pl-PL"/>
              </w:rPr>
              <w:t>Vieta</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1.</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Rajoninė matematikos olimpiada</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III vieta (10 kl. mokinys)</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2.</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 xml:space="preserve">Rajoninis ikimokyklinių ir priešmokyklinių grupių ugdytinių skaitovų konkursas „ Mažieji talentai“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Pagyrimo raštai</w:t>
            </w:r>
          </w:p>
        </w:tc>
      </w:tr>
      <w:tr w:rsidR="000B0A48" w:rsidTr="000B0A48">
        <w:trPr>
          <w:trHeight w:val="274"/>
        </w:trPr>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3.</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 xml:space="preserve">Rajoninis raiškiojo skaitymo konkursas „Kresy 2014“ </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III vieta (5 kl. mokinė)</w:t>
            </w:r>
          </w:p>
        </w:tc>
      </w:tr>
      <w:tr w:rsidR="000B0A48" w:rsidRPr="00687A2E"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rPr>
            </w:pPr>
            <w:r w:rsidRPr="00AB1A16">
              <w:rPr>
                <w:rFonts w:ascii="Times New Roman" w:hAnsi="Times New Roman" w:cs="Times New Roman"/>
                <w:sz w:val="24"/>
                <w:szCs w:val="24"/>
                <w:lang w:val="lt-LT"/>
              </w:rPr>
              <w:t>4.</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rPr>
              <w:t>Rajoninis i</w:t>
            </w:r>
            <w:proofErr w:type="spellStart"/>
            <w:r w:rsidRPr="00AB1A16">
              <w:rPr>
                <w:rFonts w:ascii="Times New Roman" w:hAnsi="Times New Roman" w:cs="Times New Roman"/>
                <w:kern w:val="36"/>
                <w:sz w:val="24"/>
                <w:szCs w:val="24"/>
                <w:lang w:val="en"/>
              </w:rPr>
              <w:t>ntegruotas</w:t>
            </w:r>
            <w:proofErr w:type="spellEnd"/>
            <w:r w:rsidRPr="00AB1A16">
              <w:rPr>
                <w:rFonts w:ascii="Times New Roman" w:hAnsi="Times New Roman" w:cs="Times New Roman"/>
                <w:kern w:val="36"/>
                <w:sz w:val="24"/>
                <w:szCs w:val="24"/>
                <w:lang w:val="en"/>
              </w:rPr>
              <w:t xml:space="preserve"> </w:t>
            </w:r>
            <w:proofErr w:type="spellStart"/>
            <w:r w:rsidRPr="00AB1A16">
              <w:rPr>
                <w:rFonts w:ascii="Times New Roman" w:hAnsi="Times New Roman" w:cs="Times New Roman"/>
                <w:kern w:val="36"/>
                <w:sz w:val="24"/>
                <w:szCs w:val="24"/>
                <w:lang w:val="en"/>
              </w:rPr>
              <w:t>muzikos</w:t>
            </w:r>
            <w:proofErr w:type="spellEnd"/>
            <w:r w:rsidRPr="00AB1A16">
              <w:rPr>
                <w:rFonts w:ascii="Times New Roman" w:hAnsi="Times New Roman" w:cs="Times New Roman"/>
                <w:kern w:val="36"/>
                <w:sz w:val="24"/>
                <w:szCs w:val="24"/>
                <w:lang w:val="en"/>
              </w:rPr>
              <w:t xml:space="preserve"> </w:t>
            </w:r>
            <w:proofErr w:type="spellStart"/>
            <w:r w:rsidRPr="00AB1A16">
              <w:rPr>
                <w:rFonts w:ascii="Times New Roman" w:hAnsi="Times New Roman" w:cs="Times New Roman"/>
                <w:kern w:val="36"/>
                <w:sz w:val="24"/>
                <w:szCs w:val="24"/>
                <w:lang w:val="en"/>
              </w:rPr>
              <w:t>ir</w:t>
            </w:r>
            <w:proofErr w:type="spellEnd"/>
            <w:r w:rsidRPr="00AB1A16">
              <w:rPr>
                <w:rFonts w:ascii="Times New Roman" w:hAnsi="Times New Roman" w:cs="Times New Roman"/>
                <w:kern w:val="36"/>
                <w:sz w:val="24"/>
                <w:szCs w:val="24"/>
                <w:lang w:val="en"/>
              </w:rPr>
              <w:t xml:space="preserve"> </w:t>
            </w:r>
            <w:proofErr w:type="spellStart"/>
            <w:r w:rsidRPr="00AB1A16">
              <w:rPr>
                <w:rFonts w:ascii="Times New Roman" w:hAnsi="Times New Roman" w:cs="Times New Roman"/>
                <w:kern w:val="36"/>
                <w:sz w:val="24"/>
                <w:szCs w:val="24"/>
                <w:lang w:val="en"/>
              </w:rPr>
              <w:t>dailės</w:t>
            </w:r>
            <w:proofErr w:type="spellEnd"/>
            <w:r w:rsidRPr="00AB1A16">
              <w:rPr>
                <w:rFonts w:ascii="Times New Roman" w:hAnsi="Times New Roman" w:cs="Times New Roman"/>
                <w:kern w:val="36"/>
                <w:sz w:val="24"/>
                <w:szCs w:val="24"/>
                <w:lang w:val="en"/>
              </w:rPr>
              <w:t xml:space="preserve"> </w:t>
            </w:r>
            <w:proofErr w:type="spellStart"/>
            <w:r w:rsidRPr="00AB1A16">
              <w:rPr>
                <w:rFonts w:ascii="Times New Roman" w:hAnsi="Times New Roman" w:cs="Times New Roman"/>
                <w:kern w:val="36"/>
                <w:sz w:val="24"/>
                <w:szCs w:val="24"/>
                <w:lang w:val="en"/>
              </w:rPr>
              <w:t>pleneras</w:t>
            </w:r>
            <w:proofErr w:type="spellEnd"/>
            <w:r w:rsidRPr="00AB1A16">
              <w:rPr>
                <w:rFonts w:ascii="Times New Roman" w:hAnsi="Times New Roman" w:cs="Times New Roman"/>
                <w:kern w:val="36"/>
                <w:sz w:val="24"/>
                <w:szCs w:val="24"/>
                <w:lang w:val="en"/>
              </w:rPr>
              <w:t xml:space="preserve"> </w:t>
            </w:r>
            <w:proofErr w:type="spellStart"/>
            <w:r w:rsidRPr="00AB1A16">
              <w:rPr>
                <w:rFonts w:ascii="Times New Roman" w:hAnsi="Times New Roman" w:cs="Times New Roman"/>
                <w:kern w:val="36"/>
                <w:sz w:val="24"/>
                <w:szCs w:val="24"/>
                <w:lang w:val="en"/>
              </w:rPr>
              <w:t>mokykloje</w:t>
            </w:r>
            <w:proofErr w:type="spellEnd"/>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III vieta (6 kl. mokinė)</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 vieta ( 7 kl. mokinė)</w:t>
            </w:r>
          </w:p>
          <w:p w:rsidR="000B0A48" w:rsidRPr="00AB1A16" w:rsidRDefault="00687A2E" w:rsidP="00386D6E">
            <w:pPr>
              <w:spacing w:after="0" w:line="240" w:lineRule="auto"/>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I vieta ( 9 kl.</w:t>
            </w:r>
            <w:r w:rsidR="000B0A48" w:rsidRPr="00AB1A16">
              <w:rPr>
                <w:rFonts w:ascii="Times New Roman" w:hAnsi="Times New Roman" w:cs="Times New Roman"/>
                <w:sz w:val="24"/>
                <w:szCs w:val="24"/>
                <w:lang w:val="lt-LT" w:eastAsia="pl-PL"/>
              </w:rPr>
              <w:t xml:space="preserve"> mokinė)</w:t>
            </w:r>
          </w:p>
          <w:p w:rsidR="000B0A48" w:rsidRPr="00AB1A16" w:rsidRDefault="00687A2E" w:rsidP="00386D6E">
            <w:pPr>
              <w:spacing w:after="0" w:line="240" w:lineRule="auto"/>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II vieta ( 9 kl.</w:t>
            </w:r>
            <w:r w:rsidR="000B0A48" w:rsidRPr="00AB1A16">
              <w:rPr>
                <w:rFonts w:ascii="Times New Roman" w:hAnsi="Times New Roman" w:cs="Times New Roman"/>
                <w:sz w:val="24"/>
                <w:szCs w:val="24"/>
                <w:lang w:val="lt-LT" w:eastAsia="pl-PL"/>
              </w:rPr>
              <w:t xml:space="preserve"> mokinė) </w:t>
            </w:r>
          </w:p>
        </w:tc>
      </w:tr>
      <w:tr w:rsidR="000B0A48" w:rsidRPr="00687A2E"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rPr>
            </w:pPr>
            <w:r w:rsidRPr="00AB1A16">
              <w:rPr>
                <w:rFonts w:ascii="Times New Roman" w:hAnsi="Times New Roman" w:cs="Times New Roman"/>
                <w:sz w:val="24"/>
                <w:szCs w:val="24"/>
                <w:lang w:val="lt-LT"/>
              </w:rPr>
              <w:t>5.</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rPr>
              <w:t>XI Tarptautinis stalo teniso turnyras „Senieji Trakai“</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III vieta (7 kl. mokinė)</w:t>
            </w:r>
          </w:p>
        </w:tc>
      </w:tr>
      <w:tr w:rsidR="000B0A48" w:rsidRPr="00687A2E"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6.</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Tarptautinis matematikos konkursas „Kengūra“</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 vieta</w:t>
            </w:r>
            <w:r w:rsidR="00687A2E">
              <w:rPr>
                <w:rFonts w:ascii="Times New Roman" w:hAnsi="Times New Roman" w:cs="Times New Roman"/>
                <w:sz w:val="24"/>
                <w:szCs w:val="24"/>
                <w:lang w:val="lt-LT" w:eastAsia="pl-PL"/>
              </w:rPr>
              <w:t xml:space="preserve"> (</w:t>
            </w:r>
            <w:r w:rsidRPr="00AB1A16">
              <w:rPr>
                <w:rFonts w:ascii="Times New Roman" w:hAnsi="Times New Roman" w:cs="Times New Roman"/>
                <w:sz w:val="24"/>
                <w:szCs w:val="24"/>
                <w:lang w:val="lt-LT" w:eastAsia="pl-PL"/>
              </w:rPr>
              <w:t xml:space="preserve">2 </w:t>
            </w:r>
            <w:r w:rsidR="00687A2E">
              <w:rPr>
                <w:rFonts w:ascii="Times New Roman" w:hAnsi="Times New Roman" w:cs="Times New Roman"/>
                <w:sz w:val="24"/>
                <w:szCs w:val="24"/>
                <w:lang w:val="lt-LT" w:eastAsia="pl-PL"/>
              </w:rPr>
              <w:t>kl.</w:t>
            </w:r>
            <w:r w:rsidRPr="00AB1A16">
              <w:rPr>
                <w:rFonts w:ascii="Times New Roman" w:hAnsi="Times New Roman" w:cs="Times New Roman"/>
                <w:sz w:val="24"/>
                <w:szCs w:val="24"/>
                <w:lang w:val="lt-LT" w:eastAsia="pl-PL"/>
              </w:rPr>
              <w:t xml:space="preserve"> mokinė)</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III vieta</w:t>
            </w:r>
            <w:r w:rsidR="00687A2E">
              <w:rPr>
                <w:rFonts w:ascii="Times New Roman" w:hAnsi="Times New Roman" w:cs="Times New Roman"/>
                <w:sz w:val="24"/>
                <w:szCs w:val="24"/>
                <w:lang w:val="lt-LT" w:eastAsia="pl-PL"/>
              </w:rPr>
              <w:t xml:space="preserve"> (</w:t>
            </w:r>
            <w:r w:rsidRPr="00AB1A16">
              <w:rPr>
                <w:rFonts w:ascii="Times New Roman" w:hAnsi="Times New Roman" w:cs="Times New Roman"/>
                <w:sz w:val="24"/>
                <w:szCs w:val="24"/>
                <w:lang w:val="lt-LT" w:eastAsia="pl-PL"/>
              </w:rPr>
              <w:t>2</w:t>
            </w:r>
            <w:r w:rsidR="00687A2E">
              <w:rPr>
                <w:rFonts w:ascii="Times New Roman" w:hAnsi="Times New Roman" w:cs="Times New Roman"/>
                <w:sz w:val="24"/>
                <w:szCs w:val="24"/>
                <w:lang w:val="lt-LT" w:eastAsia="pl-PL"/>
              </w:rPr>
              <w:t xml:space="preserve"> kl.</w:t>
            </w:r>
            <w:r w:rsidRPr="00AB1A16">
              <w:rPr>
                <w:rFonts w:ascii="Times New Roman" w:hAnsi="Times New Roman" w:cs="Times New Roman"/>
                <w:sz w:val="24"/>
                <w:szCs w:val="24"/>
                <w:lang w:val="lt-LT" w:eastAsia="pl-PL"/>
              </w:rPr>
              <w:t xml:space="preserve"> mokinys)</w:t>
            </w:r>
          </w:p>
        </w:tc>
      </w:tr>
      <w:tr w:rsidR="000B0A48" w:rsidRPr="00687A2E"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225032">
            <w:pPr>
              <w:spacing w:after="0" w:line="240" w:lineRule="auto"/>
              <w:jc w:val="center"/>
              <w:rPr>
                <w:rFonts w:ascii="Times New Roman" w:hAnsi="Times New Roman" w:cs="Times New Roman"/>
                <w:sz w:val="24"/>
                <w:szCs w:val="24"/>
                <w:lang w:val="lt-LT"/>
              </w:rPr>
            </w:pPr>
            <w:r w:rsidRPr="00AB1A16">
              <w:rPr>
                <w:rFonts w:ascii="Times New Roman" w:hAnsi="Times New Roman" w:cs="Times New Roman"/>
                <w:sz w:val="24"/>
                <w:szCs w:val="24"/>
                <w:lang w:val="lt-LT"/>
              </w:rPr>
              <w:t>7.</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rPr>
              <w:t>Rajoninis dailės pleneras ,,Vaikų šypsenos“ Paluknio vidurinėje mokykloje</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 vieta</w:t>
            </w:r>
            <w:r w:rsidR="00687A2E">
              <w:rPr>
                <w:rFonts w:ascii="Times New Roman" w:hAnsi="Times New Roman" w:cs="Times New Roman"/>
                <w:sz w:val="24"/>
                <w:szCs w:val="24"/>
                <w:lang w:val="lt-LT" w:eastAsia="pl-PL"/>
              </w:rPr>
              <w:t xml:space="preserve"> (5 kl.</w:t>
            </w:r>
            <w:r w:rsidRPr="00AB1A16">
              <w:rPr>
                <w:rFonts w:ascii="Times New Roman" w:hAnsi="Times New Roman" w:cs="Times New Roman"/>
                <w:sz w:val="24"/>
                <w:szCs w:val="24"/>
                <w:lang w:val="lt-LT" w:eastAsia="pl-PL"/>
              </w:rPr>
              <w:t xml:space="preserve"> mokinė)</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 vieta</w:t>
            </w:r>
            <w:r w:rsidR="00687A2E">
              <w:rPr>
                <w:rFonts w:ascii="Times New Roman" w:hAnsi="Times New Roman" w:cs="Times New Roman"/>
                <w:sz w:val="24"/>
                <w:szCs w:val="24"/>
                <w:lang w:val="lt-LT" w:eastAsia="pl-PL"/>
              </w:rPr>
              <w:t xml:space="preserve"> (8 kl.</w:t>
            </w:r>
            <w:r w:rsidRPr="00AB1A16">
              <w:rPr>
                <w:rFonts w:ascii="Times New Roman" w:hAnsi="Times New Roman" w:cs="Times New Roman"/>
                <w:sz w:val="24"/>
                <w:szCs w:val="24"/>
                <w:lang w:val="lt-LT" w:eastAsia="pl-PL"/>
              </w:rPr>
              <w:t xml:space="preserve"> mokinė) </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C57CAE"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8</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Trakų rajono bendrojo lavinimo mokyklų "Olimpinio festivalio" stalo teniso turnyras</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 vieta (mergaičių komanda)</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 vieta (berniukų komanda)</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C57CAE"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9</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Trakų rajono bendrojo lavinimo mokyklų "Olimpinio festivalio" tinklinio turnyras</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 vieta (mergaičių komanda)</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II vieta (berniukų komanda</w:t>
            </w:r>
            <w:r w:rsidR="00C57CAE">
              <w:rPr>
                <w:rFonts w:ascii="Times New Roman" w:hAnsi="Times New Roman" w:cs="Times New Roman"/>
                <w:sz w:val="24"/>
                <w:szCs w:val="24"/>
                <w:lang w:val="lt-LT" w:eastAsia="pl-PL"/>
              </w:rPr>
              <w:t>)</w:t>
            </w:r>
          </w:p>
        </w:tc>
      </w:tr>
      <w:tr w:rsidR="000B0A48" w:rsidRPr="00D512FB"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C57CAE"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10</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Rajoninis skaitovų konkursas lenkų kalba ,,Būk pasveikinta, gimtoji kalba“</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rPr>
              <w:t>I vieta (4 kl. mokinė)</w:t>
            </w:r>
          </w:p>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eastAsia="pl-PL"/>
              </w:rPr>
              <w:t>II vieta</w:t>
            </w:r>
            <w:r w:rsidRPr="00AB1A16">
              <w:rPr>
                <w:rFonts w:ascii="Times New Roman" w:hAnsi="Times New Roman" w:cs="Times New Roman"/>
                <w:sz w:val="24"/>
                <w:szCs w:val="24"/>
                <w:lang w:val="lt-LT"/>
              </w:rPr>
              <w:t xml:space="preserve"> (4 kl. mokinė)</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C57CAE"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11</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Regioninė</w:t>
            </w:r>
            <w:r w:rsidR="00C57CAE">
              <w:rPr>
                <w:rFonts w:ascii="Times New Roman" w:hAnsi="Times New Roman" w:cs="Times New Roman"/>
                <w:sz w:val="24"/>
                <w:szCs w:val="24"/>
                <w:lang w:val="lt-LT"/>
              </w:rPr>
              <w:t xml:space="preserve"> vaikų darbų paroda-konkursas „</w:t>
            </w:r>
            <w:r w:rsidRPr="00AB1A16">
              <w:rPr>
                <w:rFonts w:ascii="Times New Roman" w:hAnsi="Times New Roman" w:cs="Times New Roman"/>
                <w:sz w:val="24"/>
                <w:szCs w:val="24"/>
                <w:lang w:val="lt-LT"/>
              </w:rPr>
              <w:t xml:space="preserve">Velykų belaukiant“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C57CAE" w:rsidP="00386D6E">
            <w:pPr>
              <w:spacing w:after="0" w:line="240" w:lineRule="auto"/>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II vieta ( 2 kl.</w:t>
            </w:r>
            <w:r w:rsidR="000B0A48" w:rsidRPr="00AB1A16">
              <w:rPr>
                <w:rFonts w:ascii="Times New Roman" w:hAnsi="Times New Roman" w:cs="Times New Roman"/>
                <w:sz w:val="24"/>
                <w:szCs w:val="24"/>
                <w:lang w:val="lt-LT" w:eastAsia="pl-PL"/>
              </w:rPr>
              <w:t xml:space="preserve"> mokiniai) </w:t>
            </w:r>
          </w:p>
        </w:tc>
      </w:tr>
      <w:tr w:rsidR="000B0A48" w:rsidRPr="0082645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C57CAE"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12</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 xml:space="preserve">Rajoninis skaitovų konkursas lenkų kalba „Su eilėmis nuo vaikystės“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 II vieta priešmokyklinių grupių kategorijoje</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 xml:space="preserve">II vieta </w:t>
            </w:r>
            <w:r w:rsidR="008A7EBA">
              <w:rPr>
                <w:rFonts w:ascii="Times New Roman" w:hAnsi="Times New Roman" w:cs="Times New Roman"/>
                <w:sz w:val="24"/>
                <w:szCs w:val="24"/>
                <w:lang w:val="lt-LT" w:eastAsia="pl-PL"/>
              </w:rPr>
              <w:t>1</w:t>
            </w:r>
            <w:r w:rsidRPr="00AB1A16">
              <w:rPr>
                <w:rFonts w:ascii="Times New Roman" w:hAnsi="Times New Roman" w:cs="Times New Roman"/>
                <w:sz w:val="24"/>
                <w:szCs w:val="24"/>
                <w:lang w:val="lt-LT" w:eastAsia="pl-PL"/>
              </w:rPr>
              <w:t xml:space="preserve"> klasių kategorijoje </w:t>
            </w:r>
            <w:r w:rsidR="00E24FB5">
              <w:rPr>
                <w:rFonts w:ascii="Times New Roman" w:hAnsi="Times New Roman" w:cs="Times New Roman"/>
                <w:sz w:val="24"/>
                <w:szCs w:val="24"/>
                <w:lang w:val="lt-LT" w:eastAsia="pl-PL"/>
              </w:rPr>
              <w:t>(</w:t>
            </w:r>
            <w:r w:rsidR="008A7EBA">
              <w:rPr>
                <w:rFonts w:ascii="Times New Roman" w:hAnsi="Times New Roman" w:cs="Times New Roman"/>
                <w:sz w:val="24"/>
                <w:szCs w:val="24"/>
                <w:lang w:val="lt-LT" w:eastAsia="pl-PL"/>
              </w:rPr>
              <w:t>1 kl.</w:t>
            </w:r>
            <w:r w:rsidRPr="00AB1A16">
              <w:rPr>
                <w:rFonts w:ascii="Times New Roman" w:hAnsi="Times New Roman" w:cs="Times New Roman"/>
                <w:sz w:val="24"/>
                <w:szCs w:val="24"/>
                <w:lang w:val="lt-LT" w:eastAsia="pl-PL"/>
              </w:rPr>
              <w:t xml:space="preserve"> mokinė) </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 xml:space="preserve">II, III vieta </w:t>
            </w:r>
            <w:r w:rsidR="008A7EBA">
              <w:rPr>
                <w:rFonts w:ascii="Times New Roman" w:hAnsi="Times New Roman" w:cs="Times New Roman"/>
                <w:sz w:val="24"/>
                <w:szCs w:val="24"/>
                <w:lang w:val="lt-LT" w:eastAsia="pl-PL"/>
              </w:rPr>
              <w:t>2</w:t>
            </w:r>
            <w:r w:rsidRPr="00AB1A16">
              <w:rPr>
                <w:rFonts w:ascii="Times New Roman" w:hAnsi="Times New Roman" w:cs="Times New Roman"/>
                <w:sz w:val="24"/>
                <w:szCs w:val="24"/>
                <w:lang w:val="lt-LT" w:eastAsia="pl-PL"/>
              </w:rPr>
              <w:t xml:space="preserve"> klasių kategorijoje </w:t>
            </w:r>
            <w:r w:rsidR="00E24FB5">
              <w:rPr>
                <w:rFonts w:ascii="Times New Roman" w:hAnsi="Times New Roman" w:cs="Times New Roman"/>
                <w:sz w:val="24"/>
                <w:szCs w:val="24"/>
                <w:lang w:val="lt-LT" w:eastAsia="pl-PL"/>
              </w:rPr>
              <w:t>(</w:t>
            </w:r>
            <w:r w:rsidR="008A7EBA">
              <w:rPr>
                <w:rFonts w:ascii="Times New Roman" w:hAnsi="Times New Roman" w:cs="Times New Roman"/>
                <w:sz w:val="24"/>
                <w:szCs w:val="24"/>
                <w:lang w:val="lt-LT" w:eastAsia="pl-PL"/>
              </w:rPr>
              <w:t>2 kl.</w:t>
            </w:r>
            <w:r w:rsidRPr="00AB1A16">
              <w:rPr>
                <w:rFonts w:ascii="Times New Roman" w:hAnsi="Times New Roman" w:cs="Times New Roman"/>
                <w:sz w:val="24"/>
                <w:szCs w:val="24"/>
                <w:lang w:val="lt-LT" w:eastAsia="pl-PL"/>
              </w:rPr>
              <w:t xml:space="preserve"> mokinė) </w:t>
            </w:r>
          </w:p>
          <w:p w:rsidR="000B0A48" w:rsidRPr="00AB1A16" w:rsidRDefault="000B0A48" w:rsidP="00386D6E">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 xml:space="preserve">I vieta </w:t>
            </w:r>
            <w:r w:rsidR="008A7EBA">
              <w:rPr>
                <w:rFonts w:ascii="Times New Roman" w:hAnsi="Times New Roman" w:cs="Times New Roman"/>
                <w:sz w:val="24"/>
                <w:szCs w:val="24"/>
                <w:lang w:val="lt-LT" w:eastAsia="pl-PL"/>
              </w:rPr>
              <w:t>3</w:t>
            </w:r>
            <w:r w:rsidRPr="00AB1A16">
              <w:rPr>
                <w:rFonts w:ascii="Times New Roman" w:hAnsi="Times New Roman" w:cs="Times New Roman"/>
                <w:sz w:val="24"/>
                <w:szCs w:val="24"/>
                <w:lang w:val="lt-LT" w:eastAsia="pl-PL"/>
              </w:rPr>
              <w:t xml:space="preserve"> klasių kategorijoje</w:t>
            </w:r>
            <w:r w:rsidR="00E24FB5">
              <w:rPr>
                <w:rFonts w:ascii="Times New Roman" w:hAnsi="Times New Roman" w:cs="Times New Roman"/>
                <w:sz w:val="24"/>
                <w:szCs w:val="24"/>
                <w:lang w:val="lt-LT" w:eastAsia="pl-PL"/>
              </w:rPr>
              <w:t xml:space="preserve"> (</w:t>
            </w:r>
            <w:r w:rsidR="008A7EBA">
              <w:rPr>
                <w:rFonts w:ascii="Times New Roman" w:hAnsi="Times New Roman" w:cs="Times New Roman"/>
                <w:sz w:val="24"/>
                <w:szCs w:val="24"/>
                <w:lang w:val="lt-LT" w:eastAsia="pl-PL"/>
              </w:rPr>
              <w:t>3 kl.</w:t>
            </w:r>
            <w:r w:rsidRPr="00AB1A16">
              <w:rPr>
                <w:rFonts w:ascii="Times New Roman" w:hAnsi="Times New Roman" w:cs="Times New Roman"/>
                <w:sz w:val="24"/>
                <w:szCs w:val="24"/>
                <w:lang w:val="lt-LT" w:eastAsia="pl-PL"/>
              </w:rPr>
              <w:t xml:space="preserve"> mokinė) </w:t>
            </w:r>
          </w:p>
          <w:p w:rsidR="000B0A48" w:rsidRPr="00AB1A16" w:rsidRDefault="000B0A48" w:rsidP="008A7EBA">
            <w:pPr>
              <w:spacing w:after="0" w:line="240" w:lineRule="auto"/>
              <w:jc w:val="both"/>
              <w:rPr>
                <w:rFonts w:ascii="Times New Roman" w:hAnsi="Times New Roman" w:cs="Times New Roman"/>
                <w:sz w:val="24"/>
                <w:szCs w:val="24"/>
                <w:lang w:val="lt-LT" w:eastAsia="pl-PL"/>
              </w:rPr>
            </w:pPr>
            <w:r w:rsidRPr="00AB1A16">
              <w:rPr>
                <w:rFonts w:ascii="Times New Roman" w:hAnsi="Times New Roman" w:cs="Times New Roman"/>
                <w:sz w:val="24"/>
                <w:szCs w:val="24"/>
                <w:lang w:val="lt-LT" w:eastAsia="pl-PL"/>
              </w:rPr>
              <w:t>I,</w:t>
            </w:r>
            <w:r w:rsidR="00E24FB5">
              <w:rPr>
                <w:rFonts w:ascii="Times New Roman" w:hAnsi="Times New Roman" w:cs="Times New Roman"/>
                <w:sz w:val="24"/>
                <w:szCs w:val="24"/>
                <w:lang w:val="lt-LT" w:eastAsia="pl-PL"/>
              </w:rPr>
              <w:t xml:space="preserve"> </w:t>
            </w:r>
            <w:r w:rsidRPr="00AB1A16">
              <w:rPr>
                <w:rFonts w:ascii="Times New Roman" w:hAnsi="Times New Roman" w:cs="Times New Roman"/>
                <w:sz w:val="24"/>
                <w:szCs w:val="24"/>
                <w:lang w:val="lt-LT" w:eastAsia="pl-PL"/>
              </w:rPr>
              <w:t xml:space="preserve">II vieta </w:t>
            </w:r>
            <w:r w:rsidR="008A7EBA">
              <w:rPr>
                <w:rFonts w:ascii="Times New Roman" w:hAnsi="Times New Roman" w:cs="Times New Roman"/>
                <w:sz w:val="24"/>
                <w:szCs w:val="24"/>
                <w:lang w:val="lt-LT" w:eastAsia="pl-PL"/>
              </w:rPr>
              <w:t>4</w:t>
            </w:r>
            <w:r w:rsidRPr="00AB1A16">
              <w:rPr>
                <w:rFonts w:ascii="Times New Roman" w:hAnsi="Times New Roman" w:cs="Times New Roman"/>
                <w:sz w:val="24"/>
                <w:szCs w:val="24"/>
                <w:lang w:val="lt-LT" w:eastAsia="pl-PL"/>
              </w:rPr>
              <w:t xml:space="preserve"> klasių </w:t>
            </w:r>
            <w:r w:rsidR="00E24FB5">
              <w:rPr>
                <w:rFonts w:ascii="Times New Roman" w:hAnsi="Times New Roman" w:cs="Times New Roman"/>
                <w:sz w:val="24"/>
                <w:szCs w:val="24"/>
                <w:lang w:val="lt-LT" w:eastAsia="pl-PL"/>
              </w:rPr>
              <w:t>(</w:t>
            </w:r>
            <w:r w:rsidR="008A7EBA">
              <w:rPr>
                <w:rFonts w:ascii="Times New Roman" w:hAnsi="Times New Roman" w:cs="Times New Roman"/>
                <w:sz w:val="24"/>
                <w:szCs w:val="24"/>
                <w:lang w:val="lt-LT" w:eastAsia="pl-PL"/>
              </w:rPr>
              <w:t>4 kl.</w:t>
            </w:r>
            <w:r w:rsidRPr="00AB1A16">
              <w:rPr>
                <w:rFonts w:ascii="Times New Roman" w:hAnsi="Times New Roman" w:cs="Times New Roman"/>
                <w:sz w:val="24"/>
                <w:szCs w:val="24"/>
                <w:lang w:val="lt-LT" w:eastAsia="pl-PL"/>
              </w:rPr>
              <w:t xml:space="preserve"> mokinės) </w:t>
            </w:r>
          </w:p>
        </w:tc>
      </w:tr>
      <w:tr w:rsidR="000B0A48" w:rsidRPr="00914047"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5A7093"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13</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Rajoninis an</w:t>
            </w:r>
            <w:r w:rsidR="005A7093">
              <w:rPr>
                <w:rFonts w:ascii="Times New Roman" w:hAnsi="Times New Roman" w:cs="Times New Roman"/>
                <w:sz w:val="24"/>
                <w:szCs w:val="24"/>
                <w:lang w:val="lt-LT"/>
              </w:rPr>
              <w:t>glų kalbos skaitovų konkursas „</w:t>
            </w:r>
            <w:r w:rsidRPr="00AB1A16">
              <w:rPr>
                <w:rFonts w:ascii="Times New Roman" w:hAnsi="Times New Roman" w:cs="Times New Roman"/>
                <w:sz w:val="24"/>
                <w:szCs w:val="24"/>
                <w:lang w:val="lt-LT"/>
              </w:rPr>
              <w:t xml:space="preserve">Happy English 2014 “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0B0A48" w:rsidP="005A7093">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I vieta (</w:t>
            </w:r>
            <w:r w:rsidR="005A7093" w:rsidRPr="00AB1A16">
              <w:rPr>
                <w:rFonts w:ascii="Times New Roman" w:hAnsi="Times New Roman" w:cs="Times New Roman"/>
                <w:sz w:val="24"/>
                <w:szCs w:val="24"/>
                <w:lang w:val="lt-LT"/>
              </w:rPr>
              <w:t>2</w:t>
            </w:r>
            <w:r w:rsidR="005A7093">
              <w:rPr>
                <w:rFonts w:ascii="Times New Roman" w:hAnsi="Times New Roman" w:cs="Times New Roman"/>
                <w:sz w:val="24"/>
                <w:szCs w:val="24"/>
                <w:lang w:val="lt-LT"/>
              </w:rPr>
              <w:t xml:space="preserve"> kl.</w:t>
            </w:r>
            <w:r w:rsidR="005A7093" w:rsidRPr="00AB1A16">
              <w:rPr>
                <w:rFonts w:ascii="Times New Roman" w:hAnsi="Times New Roman" w:cs="Times New Roman"/>
                <w:sz w:val="24"/>
                <w:szCs w:val="24"/>
                <w:lang w:val="lt-LT"/>
              </w:rPr>
              <w:t xml:space="preserve"> </w:t>
            </w:r>
            <w:r w:rsidR="005A7093">
              <w:rPr>
                <w:rFonts w:ascii="Times New Roman" w:hAnsi="Times New Roman" w:cs="Times New Roman"/>
                <w:sz w:val="24"/>
                <w:szCs w:val="24"/>
                <w:lang w:val="lt-LT"/>
              </w:rPr>
              <w:t>komandinis laimėjimas</w:t>
            </w:r>
            <w:r w:rsidRPr="00AB1A16">
              <w:rPr>
                <w:rFonts w:ascii="Times New Roman" w:hAnsi="Times New Roman" w:cs="Times New Roman"/>
                <w:sz w:val="24"/>
                <w:szCs w:val="24"/>
                <w:lang w:val="lt-LT"/>
              </w:rPr>
              <w:t xml:space="preserve">, 4 mokiniai) </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5A7093"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14</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Rajoninis pradinių klasių lenkų kalbos konkursas „Diktanto čempionas“</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rPr>
            </w:pPr>
            <w:r w:rsidRPr="00AB1A16">
              <w:rPr>
                <w:rFonts w:ascii="Times New Roman" w:hAnsi="Times New Roman" w:cs="Times New Roman"/>
                <w:sz w:val="24"/>
                <w:szCs w:val="24"/>
              </w:rPr>
              <w:t>II vieta (4 kl. mokinė)</w:t>
            </w:r>
          </w:p>
        </w:tc>
      </w:tr>
      <w:tr w:rsidR="000B0A48" w:rsidRPr="005A7093"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5A7093"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15</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B0A48" w:rsidP="00386D6E">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 xml:space="preserve">Lietuvių kalbos rajoninis skaitovų konkursas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0B0A48" w:rsidP="00E24FB5">
            <w:pPr>
              <w:spacing w:after="0" w:line="240" w:lineRule="auto"/>
              <w:jc w:val="both"/>
              <w:rPr>
                <w:rFonts w:ascii="Times New Roman" w:hAnsi="Times New Roman" w:cs="Times New Roman"/>
                <w:sz w:val="24"/>
                <w:szCs w:val="24"/>
                <w:lang w:val="lt-LT"/>
              </w:rPr>
            </w:pPr>
            <w:r w:rsidRPr="00AB1A16">
              <w:rPr>
                <w:rFonts w:ascii="Times New Roman" w:hAnsi="Times New Roman" w:cs="Times New Roman"/>
                <w:sz w:val="24"/>
                <w:szCs w:val="24"/>
                <w:lang w:val="lt-LT"/>
              </w:rPr>
              <w:t>II vieta</w:t>
            </w:r>
            <w:r w:rsidR="00E24FB5">
              <w:rPr>
                <w:rFonts w:ascii="Times New Roman" w:hAnsi="Times New Roman" w:cs="Times New Roman"/>
                <w:sz w:val="24"/>
                <w:szCs w:val="24"/>
                <w:lang w:val="lt-LT"/>
              </w:rPr>
              <w:t xml:space="preserve"> (</w:t>
            </w:r>
            <w:r w:rsidR="005A7093">
              <w:rPr>
                <w:rFonts w:ascii="Times New Roman" w:hAnsi="Times New Roman" w:cs="Times New Roman"/>
                <w:sz w:val="24"/>
                <w:szCs w:val="24"/>
                <w:lang w:val="lt-LT"/>
              </w:rPr>
              <w:t>3 kl.</w:t>
            </w:r>
            <w:r w:rsidRPr="00AB1A16">
              <w:rPr>
                <w:rFonts w:ascii="Times New Roman" w:hAnsi="Times New Roman" w:cs="Times New Roman"/>
                <w:sz w:val="24"/>
                <w:szCs w:val="24"/>
                <w:lang w:val="lt-LT"/>
              </w:rPr>
              <w:t xml:space="preserve"> mokinė) </w:t>
            </w:r>
          </w:p>
        </w:tc>
      </w:tr>
      <w:tr w:rsidR="000B0A48" w:rsidRPr="005A7093" w:rsidTr="000B0A48">
        <w:tc>
          <w:tcPr>
            <w:tcW w:w="781" w:type="dxa"/>
            <w:tcBorders>
              <w:top w:val="single" w:sz="4" w:space="0" w:color="auto"/>
              <w:left w:val="single" w:sz="4" w:space="0" w:color="auto"/>
              <w:bottom w:val="single" w:sz="4" w:space="0" w:color="auto"/>
              <w:right w:val="single" w:sz="4" w:space="0" w:color="auto"/>
            </w:tcBorders>
          </w:tcPr>
          <w:p w:rsidR="000B0A48" w:rsidRPr="005A7093" w:rsidRDefault="00617C45" w:rsidP="00225032">
            <w:pPr>
              <w:spacing w:after="0" w:line="240" w:lineRule="auto"/>
              <w:jc w:val="center"/>
              <w:rPr>
                <w:rFonts w:ascii="Times New Roman" w:hAnsi="Times New Roman" w:cs="Times New Roman"/>
                <w:sz w:val="24"/>
                <w:szCs w:val="24"/>
                <w:lang w:val="lt-LT"/>
              </w:rPr>
            </w:pPr>
            <w:r w:rsidRPr="005A7093">
              <w:rPr>
                <w:rFonts w:ascii="Times New Roman" w:hAnsi="Times New Roman" w:cs="Times New Roman"/>
                <w:sz w:val="24"/>
                <w:szCs w:val="24"/>
                <w:lang w:val="lt-LT"/>
              </w:rPr>
              <w:t>1</w:t>
            </w:r>
            <w:r w:rsidR="005A7093">
              <w:rPr>
                <w:rFonts w:ascii="Times New Roman" w:hAnsi="Times New Roman" w:cs="Times New Roman"/>
                <w:sz w:val="24"/>
                <w:szCs w:val="24"/>
                <w:lang w:val="lt-LT"/>
              </w:rPr>
              <w:t>6</w:t>
            </w:r>
            <w:r w:rsidR="000B0A48" w:rsidRPr="005A7093">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tcPr>
          <w:p w:rsidR="000B0A48" w:rsidRPr="005A7093" w:rsidRDefault="000B0A48" w:rsidP="00386D6E">
            <w:pPr>
              <w:spacing w:after="0" w:line="240" w:lineRule="auto"/>
              <w:jc w:val="both"/>
              <w:rPr>
                <w:rFonts w:ascii="Times New Roman" w:hAnsi="Times New Roman" w:cs="Times New Roman"/>
                <w:sz w:val="24"/>
                <w:szCs w:val="24"/>
                <w:lang w:val="lt-LT"/>
              </w:rPr>
            </w:pPr>
            <w:r w:rsidRPr="005A7093">
              <w:rPr>
                <w:rFonts w:ascii="Times New Roman" w:hAnsi="Times New Roman" w:cs="Times New Roman"/>
                <w:sz w:val="24"/>
                <w:szCs w:val="24"/>
                <w:lang w:val="lt-LT"/>
              </w:rPr>
              <w:t>Raj</w:t>
            </w:r>
            <w:r w:rsidR="00023EBD">
              <w:rPr>
                <w:rFonts w:ascii="Times New Roman" w:hAnsi="Times New Roman" w:cs="Times New Roman"/>
                <w:sz w:val="24"/>
                <w:szCs w:val="24"/>
                <w:lang w:val="lt-LT"/>
              </w:rPr>
              <w:t>oninis lenkų kalbos konkursas „</w:t>
            </w:r>
            <w:r w:rsidRPr="005A7093">
              <w:rPr>
                <w:rFonts w:ascii="Times New Roman" w:hAnsi="Times New Roman" w:cs="Times New Roman"/>
                <w:sz w:val="24"/>
                <w:szCs w:val="24"/>
                <w:lang w:val="lt-LT"/>
              </w:rPr>
              <w:t xml:space="preserve">Diktanto čempionas” </w:t>
            </w:r>
          </w:p>
        </w:tc>
        <w:tc>
          <w:tcPr>
            <w:tcW w:w="3793" w:type="dxa"/>
            <w:tcBorders>
              <w:top w:val="single" w:sz="4" w:space="0" w:color="auto"/>
              <w:left w:val="single" w:sz="4" w:space="0" w:color="auto"/>
              <w:bottom w:val="single" w:sz="4" w:space="0" w:color="auto"/>
              <w:right w:val="single" w:sz="4" w:space="0" w:color="auto"/>
            </w:tcBorders>
          </w:tcPr>
          <w:p w:rsidR="000B0A48" w:rsidRPr="005A7093" w:rsidRDefault="00E24FB5" w:rsidP="00386D6E">
            <w:pPr>
              <w:spacing w:after="0" w:line="240" w:lineRule="auto"/>
              <w:jc w:val="both"/>
              <w:rPr>
                <w:rFonts w:ascii="Times New Roman" w:hAnsi="Times New Roman" w:cs="Times New Roman"/>
                <w:sz w:val="24"/>
                <w:szCs w:val="24"/>
                <w:lang w:val="lt-LT"/>
              </w:rPr>
            </w:pPr>
            <w:r w:rsidRPr="005A7093">
              <w:rPr>
                <w:rFonts w:ascii="Times New Roman" w:hAnsi="Times New Roman" w:cs="Times New Roman"/>
                <w:sz w:val="24"/>
                <w:szCs w:val="24"/>
                <w:lang w:val="lt-LT"/>
              </w:rPr>
              <w:t>II vieta (</w:t>
            </w:r>
            <w:r w:rsidR="005A7093">
              <w:rPr>
                <w:rFonts w:ascii="Times New Roman" w:hAnsi="Times New Roman" w:cs="Times New Roman"/>
                <w:sz w:val="24"/>
                <w:szCs w:val="24"/>
                <w:lang w:val="lt-LT"/>
              </w:rPr>
              <w:t>4 kl.</w:t>
            </w:r>
            <w:r w:rsidR="000B0A48" w:rsidRPr="005A7093">
              <w:rPr>
                <w:rFonts w:ascii="Times New Roman" w:hAnsi="Times New Roman" w:cs="Times New Roman"/>
                <w:sz w:val="24"/>
                <w:szCs w:val="24"/>
                <w:lang w:val="lt-LT"/>
              </w:rPr>
              <w:t xml:space="preserve"> mokinė) </w:t>
            </w:r>
          </w:p>
        </w:tc>
      </w:tr>
      <w:tr w:rsidR="000B0A48" w:rsidRPr="001C4678" w:rsidTr="000B0A48">
        <w:tc>
          <w:tcPr>
            <w:tcW w:w="781" w:type="dxa"/>
            <w:tcBorders>
              <w:top w:val="single" w:sz="4" w:space="0" w:color="auto"/>
              <w:left w:val="single" w:sz="4" w:space="0" w:color="auto"/>
              <w:bottom w:val="single" w:sz="4" w:space="0" w:color="auto"/>
              <w:right w:val="single" w:sz="4" w:space="0" w:color="auto"/>
            </w:tcBorders>
          </w:tcPr>
          <w:p w:rsidR="000B0A48" w:rsidRPr="005A7093" w:rsidRDefault="00617C45" w:rsidP="00225032">
            <w:pPr>
              <w:spacing w:after="0" w:line="240" w:lineRule="auto"/>
              <w:jc w:val="center"/>
              <w:rPr>
                <w:rFonts w:ascii="Times New Roman" w:hAnsi="Times New Roman" w:cs="Times New Roman"/>
                <w:sz w:val="24"/>
                <w:szCs w:val="24"/>
                <w:lang w:val="lt-LT"/>
              </w:rPr>
            </w:pPr>
            <w:r w:rsidRPr="005A7093">
              <w:rPr>
                <w:rFonts w:ascii="Times New Roman" w:hAnsi="Times New Roman" w:cs="Times New Roman"/>
                <w:sz w:val="24"/>
                <w:szCs w:val="24"/>
                <w:lang w:val="lt-LT"/>
              </w:rPr>
              <w:t>1</w:t>
            </w:r>
            <w:r w:rsidR="005A7093">
              <w:rPr>
                <w:rFonts w:ascii="Times New Roman" w:hAnsi="Times New Roman" w:cs="Times New Roman"/>
                <w:sz w:val="24"/>
                <w:szCs w:val="24"/>
                <w:lang w:val="lt-LT"/>
              </w:rPr>
              <w:t>7</w:t>
            </w:r>
            <w:r w:rsidR="000B0A48" w:rsidRPr="005A7093">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en-US"/>
              </w:rPr>
            </w:pPr>
            <w:r w:rsidRPr="005A7093">
              <w:rPr>
                <w:rFonts w:ascii="Times New Roman" w:hAnsi="Times New Roman" w:cs="Times New Roman"/>
                <w:sz w:val="24"/>
                <w:szCs w:val="24"/>
                <w:lang w:val="lt-LT"/>
              </w:rPr>
              <w:t xml:space="preserve">XVI tarptautinis draugiškas stalo </w:t>
            </w:r>
            <w:proofErr w:type="spellStart"/>
            <w:r w:rsidRPr="00AB1A16">
              <w:rPr>
                <w:rFonts w:ascii="Times New Roman" w:hAnsi="Times New Roman" w:cs="Times New Roman"/>
                <w:sz w:val="24"/>
                <w:szCs w:val="24"/>
                <w:lang w:val="en-US"/>
              </w:rPr>
              <w:t>teniso</w:t>
            </w:r>
            <w:proofErr w:type="spellEnd"/>
            <w:r w:rsidRPr="00AB1A16">
              <w:rPr>
                <w:rFonts w:ascii="Times New Roman" w:hAnsi="Times New Roman" w:cs="Times New Roman"/>
                <w:sz w:val="24"/>
                <w:szCs w:val="24"/>
                <w:lang w:val="en-US"/>
              </w:rPr>
              <w:t xml:space="preserve"> </w:t>
            </w:r>
            <w:proofErr w:type="spellStart"/>
            <w:r w:rsidRPr="00AB1A16">
              <w:rPr>
                <w:rFonts w:ascii="Times New Roman" w:hAnsi="Times New Roman" w:cs="Times New Roman"/>
                <w:sz w:val="24"/>
                <w:szCs w:val="24"/>
                <w:lang w:val="en-US"/>
              </w:rPr>
              <w:t>turnyras</w:t>
            </w:r>
            <w:proofErr w:type="spellEnd"/>
            <w:r w:rsidRPr="00AB1A16">
              <w:rPr>
                <w:rFonts w:ascii="Times New Roman" w:hAnsi="Times New Roman" w:cs="Times New Roman"/>
                <w:sz w:val="24"/>
                <w:szCs w:val="24"/>
                <w:lang w:val="en-US"/>
              </w:rPr>
              <w:t xml:space="preserve"> </w:t>
            </w:r>
            <w:proofErr w:type="spellStart"/>
            <w:r w:rsidRPr="00AB1A16">
              <w:rPr>
                <w:rFonts w:ascii="Times New Roman" w:hAnsi="Times New Roman" w:cs="Times New Roman"/>
                <w:sz w:val="24"/>
                <w:szCs w:val="24"/>
                <w:lang w:val="en-US"/>
              </w:rPr>
              <w:t>Stary</w:t>
            </w:r>
            <w:proofErr w:type="spellEnd"/>
            <w:r w:rsidRPr="00AB1A16">
              <w:rPr>
                <w:rFonts w:ascii="Times New Roman" w:hAnsi="Times New Roman" w:cs="Times New Roman"/>
                <w:sz w:val="24"/>
                <w:szCs w:val="24"/>
                <w:lang w:val="en-US"/>
              </w:rPr>
              <w:t xml:space="preserve"> </w:t>
            </w:r>
            <w:proofErr w:type="spellStart"/>
            <w:r w:rsidRPr="00AB1A16">
              <w:rPr>
                <w:rFonts w:ascii="Times New Roman" w:hAnsi="Times New Roman" w:cs="Times New Roman"/>
                <w:sz w:val="24"/>
                <w:szCs w:val="24"/>
                <w:lang w:val="en-US"/>
              </w:rPr>
              <w:t>Folvark</w:t>
            </w:r>
            <w:proofErr w:type="spellEnd"/>
            <w:r w:rsidRPr="00AB1A16">
              <w:rPr>
                <w:rFonts w:ascii="Times New Roman" w:hAnsi="Times New Roman" w:cs="Times New Roman"/>
                <w:sz w:val="24"/>
                <w:szCs w:val="24"/>
                <w:lang w:val="en-US"/>
              </w:rPr>
              <w:t xml:space="preserve"> </w:t>
            </w:r>
            <w:proofErr w:type="spellStart"/>
            <w:r w:rsidRPr="00AB1A16">
              <w:rPr>
                <w:rFonts w:ascii="Times New Roman" w:hAnsi="Times New Roman" w:cs="Times New Roman"/>
                <w:sz w:val="24"/>
                <w:szCs w:val="24"/>
                <w:lang w:val="en-US"/>
              </w:rPr>
              <w:t>mieste</w:t>
            </w:r>
            <w:proofErr w:type="spellEnd"/>
            <w:r w:rsidRPr="00AB1A16">
              <w:rPr>
                <w:rFonts w:ascii="Times New Roman" w:hAnsi="Times New Roman" w:cs="Times New Roman"/>
                <w:sz w:val="24"/>
                <w:szCs w:val="24"/>
                <w:lang w:val="en-US"/>
              </w:rPr>
              <w:t xml:space="preserve"> (</w:t>
            </w:r>
            <w:proofErr w:type="spellStart"/>
            <w:r w:rsidRPr="00AB1A16">
              <w:rPr>
                <w:rFonts w:ascii="Times New Roman" w:hAnsi="Times New Roman" w:cs="Times New Roman"/>
                <w:sz w:val="24"/>
                <w:szCs w:val="24"/>
                <w:lang w:val="en-US"/>
              </w:rPr>
              <w:t>Lenkija</w:t>
            </w:r>
            <w:proofErr w:type="spellEnd"/>
            <w:r w:rsidRPr="00AB1A16">
              <w:rPr>
                <w:rFonts w:ascii="Times New Roman" w:hAnsi="Times New Roman" w:cs="Times New Roman"/>
                <w:sz w:val="24"/>
                <w:szCs w:val="24"/>
                <w:lang w:val="en-US"/>
              </w:rPr>
              <w:t>)</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en-US"/>
              </w:rPr>
            </w:pPr>
            <w:r w:rsidRPr="00AB1A16">
              <w:rPr>
                <w:rFonts w:ascii="Times New Roman" w:hAnsi="Times New Roman" w:cs="Times New Roman"/>
                <w:sz w:val="24"/>
                <w:szCs w:val="24"/>
                <w:lang w:val="en-US"/>
              </w:rPr>
              <w:t xml:space="preserve">II </w:t>
            </w:r>
            <w:proofErr w:type="spellStart"/>
            <w:r w:rsidRPr="00AB1A16">
              <w:rPr>
                <w:rFonts w:ascii="Times New Roman" w:hAnsi="Times New Roman" w:cs="Times New Roman"/>
                <w:sz w:val="24"/>
                <w:szCs w:val="24"/>
                <w:lang w:val="en-US"/>
              </w:rPr>
              <w:t>vieta</w:t>
            </w:r>
            <w:proofErr w:type="spellEnd"/>
          </w:p>
          <w:p w:rsidR="000B0A48" w:rsidRPr="00AB1A16" w:rsidRDefault="000B0A48" w:rsidP="00386D6E">
            <w:pPr>
              <w:spacing w:after="0" w:line="240" w:lineRule="auto"/>
              <w:jc w:val="both"/>
              <w:rPr>
                <w:rFonts w:ascii="Times New Roman" w:hAnsi="Times New Roman" w:cs="Times New Roman"/>
                <w:sz w:val="24"/>
                <w:szCs w:val="24"/>
                <w:lang w:val="en-US"/>
              </w:rPr>
            </w:pPr>
            <w:r w:rsidRPr="00AB1A16">
              <w:rPr>
                <w:rFonts w:ascii="Times New Roman" w:hAnsi="Times New Roman" w:cs="Times New Roman"/>
                <w:sz w:val="24"/>
                <w:szCs w:val="24"/>
                <w:lang w:val="en-US"/>
              </w:rPr>
              <w:t xml:space="preserve">III </w:t>
            </w:r>
            <w:proofErr w:type="spellStart"/>
            <w:r w:rsidRPr="00AB1A16">
              <w:rPr>
                <w:rFonts w:ascii="Times New Roman" w:hAnsi="Times New Roman" w:cs="Times New Roman"/>
                <w:sz w:val="24"/>
                <w:szCs w:val="24"/>
                <w:lang w:val="en-US"/>
              </w:rPr>
              <w:t>vieta</w:t>
            </w:r>
            <w:proofErr w:type="spellEnd"/>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5A7093" w:rsidP="0022503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18</w:t>
            </w:r>
            <w:r w:rsidR="000B0A48" w:rsidRPr="00AB1A16">
              <w:rPr>
                <w:rFonts w:ascii="Times New Roman" w:hAnsi="Times New Roman" w:cs="Times New Roman"/>
                <w:sz w:val="24"/>
                <w:szCs w:val="24"/>
                <w:lang w:val="lt-LT"/>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en-US"/>
              </w:rPr>
            </w:pPr>
            <w:r w:rsidRPr="00AB1A16">
              <w:rPr>
                <w:rFonts w:ascii="Times New Roman" w:hAnsi="Times New Roman" w:cs="Times New Roman"/>
                <w:sz w:val="24"/>
                <w:szCs w:val="24"/>
                <w:lang w:val="lt-LT"/>
              </w:rPr>
              <w:t>Tarptautinis vasaros stalo teniso turnyras Senuosiuose Trakuose</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lang w:val="en-US"/>
              </w:rPr>
            </w:pPr>
            <w:r w:rsidRPr="00AB1A16">
              <w:rPr>
                <w:rFonts w:ascii="Times New Roman" w:hAnsi="Times New Roman" w:cs="Times New Roman"/>
                <w:sz w:val="24"/>
                <w:szCs w:val="24"/>
                <w:lang w:val="en-US"/>
              </w:rPr>
              <w:t xml:space="preserve">II </w:t>
            </w:r>
            <w:proofErr w:type="spellStart"/>
            <w:r w:rsidRPr="00AB1A16">
              <w:rPr>
                <w:rFonts w:ascii="Times New Roman" w:hAnsi="Times New Roman" w:cs="Times New Roman"/>
                <w:sz w:val="24"/>
                <w:szCs w:val="24"/>
                <w:lang w:val="en-US"/>
              </w:rPr>
              <w:t>vieta</w:t>
            </w:r>
            <w:proofErr w:type="spellEnd"/>
            <w:r w:rsidRPr="00AB1A16">
              <w:rPr>
                <w:rFonts w:ascii="Times New Roman" w:hAnsi="Times New Roman" w:cs="Times New Roman"/>
                <w:sz w:val="24"/>
                <w:szCs w:val="24"/>
                <w:lang w:val="en-US"/>
              </w:rPr>
              <w:t xml:space="preserve"> (3 kl. </w:t>
            </w:r>
            <w:proofErr w:type="spellStart"/>
            <w:r w:rsidRPr="00AB1A16">
              <w:rPr>
                <w:rFonts w:ascii="Times New Roman" w:hAnsi="Times New Roman" w:cs="Times New Roman"/>
                <w:sz w:val="24"/>
                <w:szCs w:val="24"/>
                <w:lang w:val="en-US"/>
              </w:rPr>
              <w:t>mokinys</w:t>
            </w:r>
            <w:proofErr w:type="spellEnd"/>
            <w:r w:rsidRPr="00AB1A16">
              <w:rPr>
                <w:rFonts w:ascii="Times New Roman" w:hAnsi="Times New Roman" w:cs="Times New Roman"/>
                <w:sz w:val="24"/>
                <w:szCs w:val="24"/>
                <w:lang w:val="en-US"/>
              </w:rPr>
              <w:t>)</w:t>
            </w:r>
          </w:p>
          <w:p w:rsidR="000B0A48" w:rsidRPr="00AB1A16" w:rsidRDefault="000B0A48" w:rsidP="00386D6E">
            <w:pPr>
              <w:spacing w:after="0" w:line="240" w:lineRule="auto"/>
              <w:jc w:val="both"/>
              <w:rPr>
                <w:rFonts w:ascii="Times New Roman" w:hAnsi="Times New Roman" w:cs="Times New Roman"/>
                <w:sz w:val="24"/>
                <w:szCs w:val="24"/>
                <w:lang w:val="en-US"/>
              </w:rPr>
            </w:pPr>
            <w:r w:rsidRPr="00AB1A16">
              <w:rPr>
                <w:rFonts w:ascii="Times New Roman" w:hAnsi="Times New Roman" w:cs="Times New Roman"/>
                <w:sz w:val="24"/>
                <w:szCs w:val="24"/>
                <w:lang w:val="en-US"/>
              </w:rPr>
              <w:t xml:space="preserve">II </w:t>
            </w:r>
            <w:proofErr w:type="spellStart"/>
            <w:r w:rsidRPr="00AB1A16">
              <w:rPr>
                <w:rFonts w:ascii="Times New Roman" w:hAnsi="Times New Roman" w:cs="Times New Roman"/>
                <w:sz w:val="24"/>
                <w:szCs w:val="24"/>
                <w:lang w:val="en-US"/>
              </w:rPr>
              <w:t>vieta</w:t>
            </w:r>
            <w:proofErr w:type="spellEnd"/>
            <w:r w:rsidRPr="00AB1A16">
              <w:rPr>
                <w:rFonts w:ascii="Times New Roman" w:hAnsi="Times New Roman" w:cs="Times New Roman"/>
                <w:sz w:val="24"/>
                <w:szCs w:val="24"/>
                <w:lang w:val="en-US"/>
              </w:rPr>
              <w:t xml:space="preserve"> (3 kl. </w:t>
            </w:r>
            <w:proofErr w:type="spellStart"/>
            <w:r w:rsidRPr="00AB1A16">
              <w:rPr>
                <w:rFonts w:ascii="Times New Roman" w:hAnsi="Times New Roman" w:cs="Times New Roman"/>
                <w:sz w:val="24"/>
                <w:szCs w:val="24"/>
                <w:lang w:val="en-US"/>
              </w:rPr>
              <w:t>mokinys</w:t>
            </w:r>
            <w:proofErr w:type="spellEnd"/>
            <w:r w:rsidRPr="00AB1A16">
              <w:rPr>
                <w:rFonts w:ascii="Times New Roman" w:hAnsi="Times New Roman" w:cs="Times New Roman"/>
                <w:sz w:val="24"/>
                <w:szCs w:val="24"/>
                <w:lang w:val="en-US"/>
              </w:rPr>
              <w:t>)</w:t>
            </w:r>
          </w:p>
        </w:tc>
      </w:tr>
      <w:tr w:rsidR="000B0A4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5A7093" w:rsidP="002250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0B0A48" w:rsidRPr="00AB1A16">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rPr>
            </w:pPr>
            <w:r w:rsidRPr="00AB1A16">
              <w:rPr>
                <w:rFonts w:ascii="Times New Roman" w:hAnsi="Times New Roman" w:cs="Times New Roman"/>
                <w:sz w:val="24"/>
                <w:szCs w:val="24"/>
              </w:rPr>
              <w:t>Lietuvos mokinių „Olimpinio festivalio” zoninės kvadrato varžybos Varėnos “Ąžuolo” gimnazijoje</w:t>
            </w:r>
          </w:p>
        </w:tc>
        <w:tc>
          <w:tcPr>
            <w:tcW w:w="3793" w:type="dxa"/>
            <w:tcBorders>
              <w:top w:val="single" w:sz="4" w:space="0" w:color="auto"/>
              <w:left w:val="single" w:sz="4" w:space="0" w:color="auto"/>
              <w:bottom w:val="single" w:sz="4" w:space="0" w:color="auto"/>
              <w:right w:val="single" w:sz="4" w:space="0" w:color="auto"/>
            </w:tcBorders>
            <w:hideMark/>
          </w:tcPr>
          <w:p w:rsidR="000B0A48" w:rsidRPr="00AB1A16" w:rsidRDefault="000B0A48" w:rsidP="00386D6E">
            <w:pPr>
              <w:spacing w:after="0" w:line="240" w:lineRule="auto"/>
              <w:jc w:val="both"/>
              <w:rPr>
                <w:rFonts w:ascii="Times New Roman" w:hAnsi="Times New Roman" w:cs="Times New Roman"/>
                <w:sz w:val="24"/>
                <w:szCs w:val="24"/>
              </w:rPr>
            </w:pPr>
            <w:r w:rsidRPr="00AB1A16">
              <w:rPr>
                <w:rFonts w:ascii="Times New Roman" w:hAnsi="Times New Roman" w:cs="Times New Roman"/>
                <w:sz w:val="24"/>
                <w:szCs w:val="24"/>
                <w:lang w:val="en-US"/>
              </w:rPr>
              <w:t xml:space="preserve">I </w:t>
            </w:r>
            <w:proofErr w:type="spellStart"/>
            <w:r w:rsidRPr="00AB1A16">
              <w:rPr>
                <w:rFonts w:ascii="Times New Roman" w:hAnsi="Times New Roman" w:cs="Times New Roman"/>
                <w:sz w:val="24"/>
                <w:szCs w:val="24"/>
                <w:lang w:val="en-US"/>
              </w:rPr>
              <w:t>vieta</w:t>
            </w:r>
            <w:proofErr w:type="spellEnd"/>
            <w:r w:rsidRPr="00AB1A16">
              <w:rPr>
                <w:rFonts w:ascii="Times New Roman" w:hAnsi="Times New Roman" w:cs="Times New Roman"/>
                <w:sz w:val="24"/>
                <w:szCs w:val="24"/>
                <w:lang w:val="en-US"/>
              </w:rPr>
              <w:t xml:space="preserve"> (5-7 kl. </w:t>
            </w:r>
            <w:proofErr w:type="spellStart"/>
            <w:r w:rsidRPr="00AB1A16">
              <w:rPr>
                <w:rFonts w:ascii="Times New Roman" w:hAnsi="Times New Roman" w:cs="Times New Roman"/>
                <w:sz w:val="24"/>
                <w:szCs w:val="24"/>
                <w:lang w:val="en-US"/>
              </w:rPr>
              <w:t>mergaič</w:t>
            </w:r>
            <w:proofErr w:type="spellEnd"/>
            <w:r w:rsidRPr="00AB1A16">
              <w:rPr>
                <w:rFonts w:ascii="Times New Roman" w:hAnsi="Times New Roman" w:cs="Times New Roman"/>
                <w:sz w:val="24"/>
                <w:szCs w:val="24"/>
              </w:rPr>
              <w:t>ių komanda)</w:t>
            </w:r>
          </w:p>
        </w:tc>
      </w:tr>
      <w:tr w:rsidR="000B0A48" w:rsidRPr="001C4678" w:rsidTr="000B0A48">
        <w:tc>
          <w:tcPr>
            <w:tcW w:w="781" w:type="dxa"/>
            <w:tcBorders>
              <w:top w:val="single" w:sz="4" w:space="0" w:color="auto"/>
              <w:left w:val="single" w:sz="4" w:space="0" w:color="auto"/>
              <w:bottom w:val="single" w:sz="4" w:space="0" w:color="auto"/>
              <w:right w:val="single" w:sz="4" w:space="0" w:color="auto"/>
            </w:tcBorders>
          </w:tcPr>
          <w:p w:rsidR="000B0A48" w:rsidRPr="00AB1A16" w:rsidRDefault="000B0A48" w:rsidP="005A7093">
            <w:pPr>
              <w:spacing w:after="0" w:line="240" w:lineRule="auto"/>
              <w:jc w:val="center"/>
              <w:rPr>
                <w:rFonts w:ascii="Times New Roman" w:hAnsi="Times New Roman" w:cs="Times New Roman"/>
                <w:sz w:val="24"/>
                <w:szCs w:val="24"/>
              </w:rPr>
            </w:pPr>
            <w:r w:rsidRPr="00AB1A16">
              <w:rPr>
                <w:rFonts w:ascii="Times New Roman" w:hAnsi="Times New Roman" w:cs="Times New Roman"/>
                <w:sz w:val="24"/>
                <w:szCs w:val="24"/>
              </w:rPr>
              <w:t>2</w:t>
            </w:r>
            <w:r w:rsidR="005A7093">
              <w:rPr>
                <w:rFonts w:ascii="Times New Roman" w:hAnsi="Times New Roman" w:cs="Times New Roman"/>
                <w:sz w:val="24"/>
                <w:szCs w:val="24"/>
              </w:rPr>
              <w:t>0</w:t>
            </w:r>
            <w:r w:rsidRPr="00AB1A16">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0B0A48" w:rsidRPr="00AB1A16" w:rsidRDefault="00023EBD" w:rsidP="00386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Rajoninis konkursas</w:t>
            </w:r>
            <w:r w:rsidR="000B0A48" w:rsidRPr="00AB1A16">
              <w:rPr>
                <w:rFonts w:ascii="Times New Roman" w:hAnsi="Times New Roman" w:cs="Times New Roman"/>
                <w:sz w:val="24"/>
                <w:szCs w:val="24"/>
              </w:rPr>
              <w:t xml:space="preserve"> „ Lenkų kalbos diktantas 2014” </w:t>
            </w:r>
          </w:p>
        </w:tc>
        <w:tc>
          <w:tcPr>
            <w:tcW w:w="3793" w:type="dxa"/>
            <w:tcBorders>
              <w:top w:val="single" w:sz="4" w:space="0" w:color="auto"/>
              <w:left w:val="single" w:sz="4" w:space="0" w:color="auto"/>
              <w:bottom w:val="single" w:sz="4" w:space="0" w:color="auto"/>
              <w:right w:val="single" w:sz="4" w:space="0" w:color="auto"/>
            </w:tcBorders>
          </w:tcPr>
          <w:p w:rsidR="000B0A48" w:rsidRPr="00AB1A16" w:rsidRDefault="00E24FB5" w:rsidP="00386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vieta (</w:t>
            </w:r>
            <w:r w:rsidR="00023EBD">
              <w:rPr>
                <w:rFonts w:ascii="Times New Roman" w:hAnsi="Times New Roman" w:cs="Times New Roman"/>
                <w:sz w:val="24"/>
                <w:szCs w:val="24"/>
              </w:rPr>
              <w:t>6 kl.</w:t>
            </w:r>
            <w:r w:rsidR="000B0A48" w:rsidRPr="00AB1A16">
              <w:rPr>
                <w:rFonts w:ascii="Times New Roman" w:hAnsi="Times New Roman" w:cs="Times New Roman"/>
                <w:sz w:val="24"/>
                <w:szCs w:val="24"/>
              </w:rPr>
              <w:t xml:space="preserve"> mokinė)</w:t>
            </w:r>
          </w:p>
          <w:p w:rsidR="000B0A48" w:rsidRPr="00AB1A16" w:rsidRDefault="00E24FB5" w:rsidP="00386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vieta (</w:t>
            </w:r>
            <w:r w:rsidR="00023EBD">
              <w:rPr>
                <w:rFonts w:ascii="Times New Roman" w:hAnsi="Times New Roman" w:cs="Times New Roman"/>
                <w:sz w:val="24"/>
                <w:szCs w:val="24"/>
              </w:rPr>
              <w:t>6 kl.</w:t>
            </w:r>
            <w:r w:rsidR="000B0A48" w:rsidRPr="00AB1A16">
              <w:rPr>
                <w:rFonts w:ascii="Times New Roman" w:hAnsi="Times New Roman" w:cs="Times New Roman"/>
                <w:sz w:val="24"/>
                <w:szCs w:val="24"/>
              </w:rPr>
              <w:t xml:space="preserve"> mokinė)</w:t>
            </w:r>
          </w:p>
          <w:p w:rsidR="000B0A48" w:rsidRPr="00AB1A16" w:rsidRDefault="00E24FB5" w:rsidP="00386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vieta (</w:t>
            </w:r>
            <w:r w:rsidR="00023EBD">
              <w:rPr>
                <w:rFonts w:ascii="Times New Roman" w:hAnsi="Times New Roman" w:cs="Times New Roman"/>
                <w:sz w:val="24"/>
                <w:szCs w:val="24"/>
              </w:rPr>
              <w:t>7 kl.</w:t>
            </w:r>
            <w:r w:rsidR="000B0A48" w:rsidRPr="00AB1A16">
              <w:rPr>
                <w:rFonts w:ascii="Times New Roman" w:hAnsi="Times New Roman" w:cs="Times New Roman"/>
                <w:sz w:val="24"/>
                <w:szCs w:val="24"/>
              </w:rPr>
              <w:t xml:space="preserve"> mokinė) </w:t>
            </w:r>
          </w:p>
        </w:tc>
      </w:tr>
    </w:tbl>
    <w:p w:rsidR="00294A8C" w:rsidRDefault="0033309B" w:rsidP="004507A4">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sz w:val="24"/>
          <w:szCs w:val="24"/>
        </w:rPr>
        <w:lastRenderedPageBreak/>
        <w:t>11</w:t>
      </w:r>
      <w:r w:rsidR="003B0C89" w:rsidRPr="00706802">
        <w:rPr>
          <w:rFonts w:ascii="Times New Roman" w:hAnsi="Times New Roman" w:cs="Times New Roman"/>
          <w:sz w:val="24"/>
          <w:szCs w:val="24"/>
        </w:rPr>
        <w:t xml:space="preserve">. Mokykloje ypatingas dėmesys skiriamas tradiciniams renginiams ir konkursams, aktyviai dalyvaujama rajoniniuose renginiuose. </w:t>
      </w:r>
      <w:r w:rsidR="003B0C89" w:rsidRPr="00294A8C">
        <w:rPr>
          <w:rFonts w:ascii="Times New Roman" w:hAnsi="Times New Roman" w:cs="Times New Roman"/>
          <w:sz w:val="24"/>
          <w:szCs w:val="24"/>
        </w:rPr>
        <w:t>Mokykloje kasmet organizuojami rajoniniai konkursai:</w:t>
      </w:r>
      <w:r w:rsidR="003B0C89" w:rsidRPr="00A31959">
        <w:rPr>
          <w:rFonts w:ascii="Times New Roman" w:hAnsi="Times New Roman" w:cs="Times New Roman"/>
          <w:color w:val="000000"/>
          <w:sz w:val="24"/>
          <w:szCs w:val="24"/>
          <w:lang w:val="lt-LT" w:eastAsia="pl-PL"/>
        </w:rPr>
        <w:t xml:space="preserve"> </w:t>
      </w:r>
      <w:r w:rsidR="003B0C89" w:rsidRPr="005051B0">
        <w:rPr>
          <w:rFonts w:ascii="Times New Roman" w:hAnsi="Times New Roman" w:cs="Times New Roman"/>
          <w:color w:val="000000"/>
          <w:sz w:val="24"/>
          <w:szCs w:val="24"/>
          <w:lang w:val="lt-LT" w:eastAsia="pl-PL"/>
        </w:rPr>
        <w:t>pradinių klasių anglų kalbos raiškiojo skaitymo konkursas „Happy English“</w:t>
      </w:r>
      <w:r w:rsidR="00294A8C">
        <w:rPr>
          <w:rFonts w:ascii="Times New Roman" w:hAnsi="Times New Roman" w:cs="Times New Roman"/>
          <w:color w:val="000000"/>
          <w:sz w:val="24"/>
          <w:szCs w:val="24"/>
          <w:lang w:val="lt-LT" w:eastAsia="pl-PL"/>
        </w:rPr>
        <w:t>, rajoninis mokinių</w:t>
      </w:r>
      <w:r w:rsidR="003B0C89">
        <w:rPr>
          <w:rFonts w:ascii="Times New Roman" w:hAnsi="Times New Roman" w:cs="Times New Roman"/>
          <w:color w:val="000000"/>
          <w:sz w:val="24"/>
          <w:szCs w:val="24"/>
          <w:lang w:val="lt-LT" w:eastAsia="pl-PL"/>
        </w:rPr>
        <w:t xml:space="preserve"> rašybos konkursas </w:t>
      </w:r>
      <w:r w:rsidR="003B0C89" w:rsidRPr="005051B0">
        <w:rPr>
          <w:rFonts w:ascii="Times New Roman" w:hAnsi="Times New Roman" w:cs="Times New Roman"/>
          <w:color w:val="000000"/>
          <w:sz w:val="24"/>
          <w:szCs w:val="24"/>
          <w:lang w:val="lt-LT" w:eastAsia="pl-PL"/>
        </w:rPr>
        <w:t>„Lenkų kalbos diktantas</w:t>
      </w:r>
      <w:r w:rsidR="003B0C89">
        <w:rPr>
          <w:rFonts w:ascii="Times New Roman" w:hAnsi="Times New Roman" w:cs="Times New Roman"/>
          <w:color w:val="000000"/>
          <w:sz w:val="24"/>
          <w:szCs w:val="24"/>
          <w:lang w:val="lt-LT" w:eastAsia="pl-PL"/>
        </w:rPr>
        <w:t xml:space="preserve">“, </w:t>
      </w:r>
      <w:r w:rsidR="00294A8C">
        <w:rPr>
          <w:rFonts w:ascii="Times New Roman" w:hAnsi="Times New Roman" w:cs="Times New Roman"/>
          <w:color w:val="000000"/>
          <w:sz w:val="24"/>
          <w:szCs w:val="24"/>
          <w:lang w:val="lt-LT" w:eastAsia="pl-PL"/>
        </w:rPr>
        <w:t xml:space="preserve">XI </w:t>
      </w:r>
      <w:r w:rsidR="003B0C89">
        <w:rPr>
          <w:rFonts w:ascii="Times New Roman" w:hAnsi="Times New Roman" w:cs="Times New Roman"/>
          <w:color w:val="000000"/>
          <w:sz w:val="24"/>
          <w:szCs w:val="24"/>
          <w:lang w:val="lt-LT" w:eastAsia="pl-PL"/>
        </w:rPr>
        <w:t>t</w:t>
      </w:r>
      <w:r w:rsidR="003B0C89" w:rsidRPr="005051B0">
        <w:rPr>
          <w:rFonts w:ascii="Times New Roman" w:hAnsi="Times New Roman" w:cs="Times New Roman"/>
          <w:color w:val="000000"/>
          <w:sz w:val="24"/>
          <w:szCs w:val="24"/>
          <w:lang w:val="lt-LT" w:eastAsia="pl-PL"/>
        </w:rPr>
        <w:t>arptautinis stalo teniso turnyras „Senieji Trakai</w:t>
      </w:r>
      <w:r w:rsidR="003B0C89">
        <w:rPr>
          <w:rFonts w:ascii="Times New Roman" w:hAnsi="Times New Roman" w:cs="Times New Roman"/>
          <w:color w:val="000000"/>
          <w:sz w:val="24"/>
          <w:szCs w:val="24"/>
          <w:lang w:val="lt-LT" w:eastAsia="pl-PL"/>
        </w:rPr>
        <w:t xml:space="preserve">“, </w:t>
      </w:r>
      <w:r w:rsidR="00294A8C">
        <w:rPr>
          <w:rFonts w:ascii="Times New Roman" w:hAnsi="Times New Roman" w:cs="Times New Roman"/>
          <w:color w:val="000000"/>
          <w:sz w:val="24"/>
          <w:szCs w:val="24"/>
          <w:lang w:val="lt-LT" w:eastAsia="pl-PL"/>
        </w:rPr>
        <w:t xml:space="preserve">rajoninis </w:t>
      </w:r>
      <w:r w:rsidR="003B0C89" w:rsidRPr="005051B0">
        <w:rPr>
          <w:rFonts w:ascii="Times New Roman" w:hAnsi="Times New Roman" w:cs="Times New Roman"/>
          <w:color w:val="000000"/>
          <w:sz w:val="24"/>
          <w:szCs w:val="24"/>
          <w:lang w:val="lt-LT" w:eastAsia="pl-PL"/>
        </w:rPr>
        <w:t>dailės pleneras</w:t>
      </w:r>
      <w:r w:rsidR="003B0C89">
        <w:rPr>
          <w:rFonts w:ascii="Times New Roman" w:hAnsi="Times New Roman" w:cs="Times New Roman"/>
          <w:color w:val="000000"/>
          <w:sz w:val="24"/>
          <w:szCs w:val="24"/>
          <w:lang w:val="lt-LT" w:eastAsia="pl-PL"/>
        </w:rPr>
        <w:t>,</w:t>
      </w:r>
      <w:r w:rsidR="003B0C89" w:rsidRPr="00A31959">
        <w:rPr>
          <w:rFonts w:ascii="Times New Roman" w:hAnsi="Times New Roman" w:cs="Times New Roman"/>
          <w:color w:val="000000"/>
          <w:sz w:val="24"/>
          <w:szCs w:val="24"/>
          <w:lang w:val="lt-LT" w:eastAsia="pl-PL"/>
        </w:rPr>
        <w:t xml:space="preserve"> </w:t>
      </w:r>
      <w:r w:rsidR="003B0C89" w:rsidRPr="005051B0">
        <w:rPr>
          <w:rFonts w:ascii="Times New Roman" w:hAnsi="Times New Roman" w:cs="Times New Roman"/>
          <w:color w:val="000000"/>
          <w:sz w:val="24"/>
          <w:szCs w:val="24"/>
          <w:lang w:val="lt-LT" w:eastAsia="pl-PL"/>
        </w:rPr>
        <w:t>priešmokyklinio ir pradinio ugdymo mokinių raiškiojo skaitymo konkursa</w:t>
      </w:r>
      <w:r w:rsidR="003B0C89">
        <w:rPr>
          <w:rFonts w:ascii="Times New Roman" w:hAnsi="Times New Roman" w:cs="Times New Roman"/>
          <w:color w:val="000000"/>
          <w:sz w:val="24"/>
          <w:szCs w:val="24"/>
          <w:lang w:val="lt-LT" w:eastAsia="pl-PL"/>
        </w:rPr>
        <w:t xml:space="preserve">s  „Su eilėmis nuo vaikystės“. </w:t>
      </w:r>
    </w:p>
    <w:p w:rsidR="003B0C89" w:rsidRDefault="0033309B" w:rsidP="001D230F">
      <w:pPr>
        <w:spacing w:after="0" w:line="240" w:lineRule="auto"/>
        <w:ind w:firstLine="720"/>
        <w:jc w:val="both"/>
        <w:rPr>
          <w:rFonts w:ascii="Times New Roman" w:hAnsi="Times New Roman" w:cs="Times New Roman"/>
          <w:color w:val="000000"/>
          <w:sz w:val="24"/>
          <w:szCs w:val="24"/>
          <w:lang w:val="lt-LT" w:eastAsia="pl-PL"/>
        </w:rPr>
      </w:pPr>
      <w:r>
        <w:rPr>
          <w:rFonts w:ascii="Times New Roman" w:hAnsi="Times New Roman" w:cs="Times New Roman"/>
          <w:color w:val="000000"/>
          <w:sz w:val="24"/>
          <w:szCs w:val="24"/>
          <w:lang w:val="lt-LT" w:eastAsia="pl-PL"/>
        </w:rPr>
        <w:t>12</w:t>
      </w:r>
      <w:r w:rsidR="003B0C89">
        <w:rPr>
          <w:rFonts w:ascii="Times New Roman" w:hAnsi="Times New Roman" w:cs="Times New Roman"/>
          <w:color w:val="000000"/>
          <w:sz w:val="24"/>
          <w:szCs w:val="24"/>
          <w:lang w:val="lt-LT" w:eastAsia="pl-PL"/>
        </w:rPr>
        <w:t xml:space="preserve">. Puoselėjant tradicijas, formuojamas savitas mokyklos įvaizdis. Prasminga tradicija yra tapusios išvykos į teatrus, pažintinės mokomosios ekskursijos, valstybinių švenčių minėjimai, renginiai, suburiantys mokyklos bendruomenę (kalėdinė vakaronė, Senelių popietė, Mokyklos globėjo diena, velykinės rekolekcijos, Šeimos šventė). Mokykla atvira bendradarbiavimui su kitomis rajono mokyklomis: rengiami integruoti susitikimai su kitų mokyklų jaunimu, organizuojami bendri renginiai. </w:t>
      </w:r>
    </w:p>
    <w:p w:rsidR="005858AE" w:rsidRPr="00052E59" w:rsidRDefault="0033309B" w:rsidP="00586FAD">
      <w:pPr>
        <w:pStyle w:val="ListParagraph"/>
        <w:spacing w:after="0" w:line="240" w:lineRule="auto"/>
        <w:ind w:left="0" w:firstLine="720"/>
        <w:contextualSpacing/>
        <w:jc w:val="both"/>
        <w:rPr>
          <w:rFonts w:ascii="Times New Roman" w:hAnsi="Times New Roman" w:cs="Times New Roman"/>
          <w:bCs/>
          <w:sz w:val="24"/>
          <w:szCs w:val="24"/>
          <w:lang w:val="lt-LT"/>
        </w:rPr>
      </w:pPr>
      <w:r>
        <w:rPr>
          <w:rFonts w:ascii="Times New Roman" w:hAnsi="Times New Roman" w:cs="Times New Roman"/>
          <w:sz w:val="24"/>
          <w:szCs w:val="24"/>
          <w:lang w:val="lt-LT" w:eastAsia="pl-PL"/>
        </w:rPr>
        <w:t>13</w:t>
      </w:r>
      <w:r w:rsidR="00586FAD" w:rsidRPr="00052E59">
        <w:rPr>
          <w:rFonts w:ascii="Times New Roman" w:hAnsi="Times New Roman" w:cs="Times New Roman"/>
          <w:sz w:val="24"/>
          <w:szCs w:val="24"/>
          <w:lang w:val="lt-LT" w:eastAsia="pl-PL"/>
        </w:rPr>
        <w:t xml:space="preserve">. </w:t>
      </w:r>
      <w:r w:rsidR="003B0C89" w:rsidRPr="00052E59">
        <w:rPr>
          <w:rFonts w:ascii="Times New Roman" w:hAnsi="Times New Roman" w:cs="Times New Roman"/>
          <w:sz w:val="24"/>
          <w:szCs w:val="24"/>
          <w:lang w:val="lt-LT" w:eastAsia="pl-PL"/>
        </w:rPr>
        <w:t>Mokykloje skatinamas dalyvavimas rajoniniuose, respublikiniuose ir tarptautiniuo</w:t>
      </w:r>
      <w:r w:rsidR="00294A8C" w:rsidRPr="00052E59">
        <w:rPr>
          <w:rFonts w:ascii="Times New Roman" w:hAnsi="Times New Roman" w:cs="Times New Roman"/>
          <w:sz w:val="24"/>
          <w:szCs w:val="24"/>
          <w:lang w:val="lt-LT" w:eastAsia="pl-PL"/>
        </w:rPr>
        <w:t>se projektuose. 2014</w:t>
      </w:r>
      <w:r w:rsidR="003B0C89" w:rsidRPr="00052E59">
        <w:rPr>
          <w:rFonts w:ascii="Times New Roman" w:hAnsi="Times New Roman" w:cs="Times New Roman"/>
          <w:sz w:val="24"/>
          <w:szCs w:val="24"/>
          <w:lang w:val="lt-LT" w:eastAsia="pl-PL"/>
        </w:rPr>
        <w:t xml:space="preserve"> m. metais parengti ir įgyvendinti </w:t>
      </w:r>
      <w:r w:rsidR="005858AE" w:rsidRPr="00052E59">
        <w:rPr>
          <w:rFonts w:ascii="Times New Roman" w:hAnsi="Times New Roman" w:cs="Times New Roman"/>
          <w:bCs/>
          <w:sz w:val="24"/>
          <w:szCs w:val="24"/>
          <w:lang w:val="lt-LT"/>
        </w:rPr>
        <w:t>projektai:</w:t>
      </w:r>
    </w:p>
    <w:p w:rsidR="00D07126" w:rsidRPr="00052E59" w:rsidRDefault="0033309B" w:rsidP="00D07126">
      <w:pPr>
        <w:pStyle w:val="ListParagraph"/>
        <w:spacing w:after="0" w:line="240" w:lineRule="auto"/>
        <w:ind w:left="0" w:firstLine="720"/>
        <w:contextualSpacing/>
        <w:jc w:val="both"/>
        <w:rPr>
          <w:rFonts w:ascii="Times New Roman" w:hAnsi="Times New Roman" w:cs="Times New Roman"/>
          <w:sz w:val="24"/>
          <w:szCs w:val="24"/>
          <w:lang w:val="lt-LT"/>
        </w:rPr>
      </w:pPr>
      <w:r>
        <w:rPr>
          <w:rFonts w:ascii="Times New Roman" w:hAnsi="Times New Roman" w:cs="Times New Roman"/>
          <w:bCs/>
          <w:sz w:val="24"/>
          <w:szCs w:val="24"/>
          <w:lang w:val="lt-LT"/>
        </w:rPr>
        <w:t>13</w:t>
      </w:r>
      <w:r w:rsidR="005858AE" w:rsidRPr="00052E59">
        <w:rPr>
          <w:rFonts w:ascii="Times New Roman" w:hAnsi="Times New Roman" w:cs="Times New Roman"/>
          <w:bCs/>
          <w:sz w:val="24"/>
          <w:szCs w:val="24"/>
          <w:lang w:val="lt-LT"/>
        </w:rPr>
        <w:t>.1.</w:t>
      </w:r>
      <w:r w:rsidR="00294A8C" w:rsidRPr="00052E59">
        <w:rPr>
          <w:rFonts w:ascii="Times New Roman" w:hAnsi="Times New Roman" w:cs="Times New Roman"/>
          <w:bCs/>
          <w:sz w:val="24"/>
          <w:szCs w:val="24"/>
          <w:lang w:val="lt-LT"/>
        </w:rPr>
        <w:t xml:space="preserve"> </w:t>
      </w:r>
      <w:r w:rsidR="00294A8C" w:rsidRPr="00052E59">
        <w:rPr>
          <w:rFonts w:ascii="Times New Roman" w:hAnsi="Times New Roman" w:cs="Times New Roman"/>
          <w:sz w:val="24"/>
          <w:szCs w:val="24"/>
          <w:lang w:val="lt-LT"/>
        </w:rPr>
        <w:t>metodologi</w:t>
      </w:r>
      <w:r w:rsidR="00D07126" w:rsidRPr="00052E59">
        <w:rPr>
          <w:rFonts w:ascii="Times New Roman" w:hAnsi="Times New Roman" w:cs="Times New Roman"/>
          <w:sz w:val="24"/>
          <w:szCs w:val="24"/>
          <w:lang w:val="lt-LT"/>
        </w:rPr>
        <w:t>jos kursai</w:t>
      </w:r>
      <w:r w:rsidR="00294A8C" w:rsidRPr="00052E59">
        <w:rPr>
          <w:rFonts w:ascii="Times New Roman" w:hAnsi="Times New Roman" w:cs="Times New Roman"/>
          <w:sz w:val="24"/>
          <w:szCs w:val="24"/>
          <w:lang w:val="lt-LT"/>
        </w:rPr>
        <w:t xml:space="preserve"> anglų kalbos mokytojams „Kūrybinga veikla ir motyvuojanti medžiaga anglų kalbos pamokose“ Jungtinėje Karalystėje</w:t>
      </w:r>
      <w:r w:rsidR="005D2E8F" w:rsidRPr="00052E59">
        <w:rPr>
          <w:rFonts w:ascii="Times New Roman" w:hAnsi="Times New Roman" w:cs="Times New Roman"/>
          <w:sz w:val="24"/>
          <w:szCs w:val="24"/>
          <w:lang w:val="lt-LT"/>
        </w:rPr>
        <w:t xml:space="preserve"> pagal Comenius kvalifikacijos kėlimo programą</w:t>
      </w:r>
      <w:r w:rsidR="00294A8C" w:rsidRPr="00052E59">
        <w:rPr>
          <w:rFonts w:ascii="Times New Roman" w:hAnsi="Times New Roman" w:cs="Times New Roman"/>
          <w:sz w:val="24"/>
          <w:szCs w:val="24"/>
          <w:lang w:val="lt-LT"/>
        </w:rPr>
        <w:t>;</w:t>
      </w:r>
    </w:p>
    <w:p w:rsidR="005D2E8F" w:rsidRPr="00052E59" w:rsidRDefault="0033309B" w:rsidP="005D2E8F">
      <w:pPr>
        <w:pStyle w:val="ListParagraph"/>
        <w:spacing w:after="0" w:line="240" w:lineRule="auto"/>
        <w:ind w:left="0" w:firstLine="72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D07126" w:rsidRPr="00052E59">
        <w:rPr>
          <w:rFonts w:ascii="Times New Roman" w:hAnsi="Times New Roman" w:cs="Times New Roman"/>
          <w:sz w:val="24"/>
          <w:szCs w:val="24"/>
          <w:lang w:val="lt-LT"/>
        </w:rPr>
        <w:t xml:space="preserve">.2. </w:t>
      </w:r>
      <w:r w:rsidR="00294A8C" w:rsidRPr="00052E59">
        <w:rPr>
          <w:rFonts w:ascii="Times New Roman" w:hAnsi="Times New Roman" w:cs="Times New Roman"/>
          <w:sz w:val="24"/>
          <w:szCs w:val="24"/>
          <w:lang w:val="lt-LT"/>
        </w:rPr>
        <w:t>šalies mokymo įstaigų bendrų edukacinių veiklų pr</w:t>
      </w:r>
      <w:r w:rsidR="00D07126" w:rsidRPr="00052E59">
        <w:rPr>
          <w:rFonts w:ascii="Times New Roman" w:hAnsi="Times New Roman" w:cs="Times New Roman"/>
          <w:sz w:val="24"/>
          <w:szCs w:val="24"/>
          <w:lang w:val="lt-LT"/>
        </w:rPr>
        <w:t xml:space="preserve">ojektų konkurso „Būkime kartu“ </w:t>
      </w:r>
      <w:r w:rsidR="00294A8C" w:rsidRPr="00052E59">
        <w:rPr>
          <w:rFonts w:ascii="Times New Roman" w:hAnsi="Times New Roman" w:cs="Times New Roman"/>
          <w:sz w:val="24"/>
          <w:szCs w:val="24"/>
          <w:lang w:val="lt-LT"/>
        </w:rPr>
        <w:t>projekto su Vilkaviškio r. Virbalio vidurine mokykla “Pažinkime vienus kitus, juk tai daryti šitaip lengva”</w:t>
      </w:r>
      <w:r w:rsidR="00D07126" w:rsidRPr="00052E59">
        <w:rPr>
          <w:rFonts w:ascii="Times New Roman" w:hAnsi="Times New Roman" w:cs="Times New Roman"/>
          <w:sz w:val="24"/>
          <w:szCs w:val="24"/>
          <w:lang w:val="lt-LT"/>
        </w:rPr>
        <w:t>;</w:t>
      </w:r>
    </w:p>
    <w:p w:rsidR="005D2E8F" w:rsidRPr="00052E59" w:rsidRDefault="0033309B" w:rsidP="005D2E8F">
      <w:pPr>
        <w:pStyle w:val="ListParagraph"/>
        <w:spacing w:after="0" w:line="240" w:lineRule="auto"/>
        <w:ind w:left="0" w:firstLine="72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5D2E8F" w:rsidRPr="00052E59">
        <w:rPr>
          <w:rFonts w:ascii="Times New Roman" w:hAnsi="Times New Roman" w:cs="Times New Roman"/>
          <w:sz w:val="24"/>
          <w:szCs w:val="24"/>
          <w:lang w:val="lt-LT"/>
        </w:rPr>
        <w:t xml:space="preserve">.3. </w:t>
      </w:r>
      <w:r w:rsidR="00294A8C" w:rsidRPr="00052E59">
        <w:rPr>
          <w:rFonts w:ascii="Times New Roman" w:hAnsi="Times New Roman" w:cs="Times New Roman"/>
          <w:sz w:val="24"/>
          <w:szCs w:val="24"/>
          <w:lang w:val="lt-LT"/>
        </w:rPr>
        <w:t>jaunimo edukacijų i</w:t>
      </w:r>
      <w:r w:rsidR="005D2E8F" w:rsidRPr="00052E59">
        <w:rPr>
          <w:rFonts w:ascii="Times New Roman" w:hAnsi="Times New Roman" w:cs="Times New Roman"/>
          <w:sz w:val="24"/>
          <w:szCs w:val="24"/>
          <w:lang w:val="lt-LT"/>
        </w:rPr>
        <w:t>r</w:t>
      </w:r>
      <w:r w:rsidR="00294A8C" w:rsidRPr="00052E59">
        <w:rPr>
          <w:rFonts w:ascii="Times New Roman" w:hAnsi="Times New Roman" w:cs="Times New Roman"/>
          <w:sz w:val="24"/>
          <w:szCs w:val="24"/>
          <w:lang w:val="lt-LT"/>
        </w:rPr>
        <w:t xml:space="preserve"> mainų projektas „Įdomaus darbo institutas“ su parneriais iš Lenkijos Ki</w:t>
      </w:r>
      <w:r w:rsidR="00586FAD" w:rsidRPr="00052E59">
        <w:rPr>
          <w:rFonts w:ascii="Times New Roman" w:hAnsi="Times New Roman" w:cs="Times New Roman"/>
          <w:sz w:val="24"/>
          <w:szCs w:val="24"/>
          <w:lang w:val="lt-LT"/>
        </w:rPr>
        <w:t>j</w:t>
      </w:r>
      <w:r w:rsidR="00294A8C" w:rsidRPr="00052E59">
        <w:rPr>
          <w:rFonts w:ascii="Times New Roman" w:hAnsi="Times New Roman" w:cs="Times New Roman"/>
          <w:sz w:val="24"/>
          <w:szCs w:val="24"/>
          <w:lang w:val="lt-LT"/>
        </w:rPr>
        <w:t xml:space="preserve">evo </w:t>
      </w:r>
      <w:r w:rsidR="005D2E8F" w:rsidRPr="00052E59">
        <w:rPr>
          <w:rFonts w:ascii="Times New Roman" w:hAnsi="Times New Roman" w:cs="Times New Roman"/>
          <w:sz w:val="24"/>
          <w:szCs w:val="24"/>
          <w:lang w:val="lt-LT"/>
        </w:rPr>
        <w:t>miesto;</w:t>
      </w:r>
    </w:p>
    <w:p w:rsidR="005D2E8F" w:rsidRPr="00052E59" w:rsidRDefault="0033309B" w:rsidP="005D2E8F">
      <w:pPr>
        <w:pStyle w:val="ListParagraph"/>
        <w:spacing w:after="0" w:line="240" w:lineRule="auto"/>
        <w:ind w:left="0" w:firstLine="72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5D2E8F" w:rsidRPr="00052E59">
        <w:rPr>
          <w:rFonts w:ascii="Times New Roman" w:hAnsi="Times New Roman" w:cs="Times New Roman"/>
          <w:sz w:val="24"/>
          <w:szCs w:val="24"/>
          <w:lang w:val="lt-LT"/>
        </w:rPr>
        <w:t xml:space="preserve">.4. </w:t>
      </w:r>
      <w:r w:rsidR="00294A8C" w:rsidRPr="00052E59">
        <w:rPr>
          <w:rFonts w:ascii="Times New Roman" w:hAnsi="Times New Roman" w:cs="Times New Roman"/>
          <w:sz w:val="24"/>
          <w:szCs w:val="24"/>
          <w:lang w:val="lt-LT" w:eastAsia="pl-PL"/>
        </w:rPr>
        <w:t>dieninė svasaros poilsio stovyklos „Vabaliukai“;</w:t>
      </w:r>
    </w:p>
    <w:p w:rsidR="005D2E8F" w:rsidRPr="00052E59" w:rsidRDefault="0033309B" w:rsidP="005D2E8F">
      <w:pPr>
        <w:pStyle w:val="ListParagraph"/>
        <w:spacing w:after="0" w:line="240" w:lineRule="auto"/>
        <w:ind w:left="0" w:firstLine="720"/>
        <w:contextualSpacing/>
        <w:jc w:val="both"/>
        <w:rPr>
          <w:rFonts w:ascii="Times New Roman" w:hAnsi="Times New Roman" w:cs="Times New Roman"/>
          <w:bCs/>
          <w:sz w:val="24"/>
          <w:szCs w:val="24"/>
          <w:lang w:val="lt-LT"/>
        </w:rPr>
      </w:pPr>
      <w:r>
        <w:rPr>
          <w:rFonts w:ascii="Times New Roman" w:hAnsi="Times New Roman" w:cs="Times New Roman"/>
          <w:sz w:val="24"/>
          <w:szCs w:val="24"/>
          <w:lang w:val="lt-LT"/>
        </w:rPr>
        <w:t>13</w:t>
      </w:r>
      <w:r w:rsidR="005D2E8F" w:rsidRPr="00052E59">
        <w:rPr>
          <w:rFonts w:ascii="Times New Roman" w:hAnsi="Times New Roman" w:cs="Times New Roman"/>
          <w:sz w:val="24"/>
          <w:szCs w:val="24"/>
          <w:lang w:val="lt-LT"/>
        </w:rPr>
        <w:t xml:space="preserve">.5. </w:t>
      </w:r>
      <w:r w:rsidR="00294A8C" w:rsidRPr="00052E59">
        <w:rPr>
          <w:rFonts w:ascii="Times New Roman" w:hAnsi="Times New Roman" w:cs="Times New Roman"/>
          <w:bCs/>
          <w:sz w:val="24"/>
          <w:szCs w:val="24"/>
          <w:lang w:val="lt-LT"/>
        </w:rPr>
        <w:t xml:space="preserve">Lenkijos Respublikos ambasados </w:t>
      </w:r>
      <w:r w:rsidR="005D2E8F" w:rsidRPr="00052E59">
        <w:rPr>
          <w:rFonts w:ascii="Times New Roman" w:hAnsi="Times New Roman" w:cs="Times New Roman"/>
          <w:bCs/>
          <w:sz w:val="24"/>
          <w:szCs w:val="24"/>
          <w:lang w:val="lt-LT"/>
        </w:rPr>
        <w:t xml:space="preserve">finansavimas </w:t>
      </w:r>
      <w:r w:rsidR="00586FAD" w:rsidRPr="00052E59">
        <w:rPr>
          <w:rFonts w:ascii="Times New Roman" w:hAnsi="Times New Roman" w:cs="Times New Roman"/>
          <w:bCs/>
          <w:sz w:val="24"/>
          <w:szCs w:val="24"/>
          <w:lang w:val="lt-LT"/>
        </w:rPr>
        <w:t xml:space="preserve">edukacinei aplinkai gerinti – kompiuterinei technikai atnaujinti informatikos kabinete; </w:t>
      </w:r>
    </w:p>
    <w:p w:rsidR="005A425D" w:rsidRPr="00052E59" w:rsidRDefault="0033309B" w:rsidP="005D2E8F">
      <w:pPr>
        <w:pStyle w:val="ListParagraph"/>
        <w:spacing w:after="0" w:line="240" w:lineRule="auto"/>
        <w:ind w:left="0" w:firstLine="720"/>
        <w:contextualSpacing/>
        <w:jc w:val="both"/>
        <w:rPr>
          <w:rFonts w:ascii="Times New Roman" w:hAnsi="Times New Roman" w:cs="Times New Roman"/>
          <w:sz w:val="24"/>
          <w:szCs w:val="24"/>
          <w:lang w:val="lt-LT"/>
        </w:rPr>
      </w:pPr>
      <w:r>
        <w:rPr>
          <w:rFonts w:ascii="Times New Roman" w:hAnsi="Times New Roman" w:cs="Times New Roman"/>
          <w:bCs/>
          <w:sz w:val="24"/>
          <w:szCs w:val="24"/>
          <w:lang w:val="lt-LT"/>
        </w:rPr>
        <w:t>13</w:t>
      </w:r>
      <w:r w:rsidR="005D2E8F" w:rsidRPr="00052E59">
        <w:rPr>
          <w:rFonts w:ascii="Times New Roman" w:hAnsi="Times New Roman" w:cs="Times New Roman"/>
          <w:bCs/>
          <w:sz w:val="24"/>
          <w:szCs w:val="24"/>
          <w:lang w:val="lt-LT"/>
        </w:rPr>
        <w:t xml:space="preserve">.6. </w:t>
      </w:r>
      <w:r w:rsidR="00294A8C" w:rsidRPr="00052E59">
        <w:rPr>
          <w:rFonts w:ascii="Times New Roman" w:hAnsi="Times New Roman" w:cs="Times New Roman"/>
          <w:bCs/>
          <w:sz w:val="24"/>
          <w:szCs w:val="24"/>
          <w:lang w:val="lt-LT"/>
        </w:rPr>
        <w:t xml:space="preserve">mokinių mainų projektas su Balstogės Adomo Mickevičiaus </w:t>
      </w:r>
      <w:r w:rsidR="00586FAD" w:rsidRPr="00052E59">
        <w:rPr>
          <w:rFonts w:ascii="Times New Roman" w:hAnsi="Times New Roman" w:cs="Times New Roman"/>
          <w:bCs/>
          <w:sz w:val="24"/>
          <w:szCs w:val="24"/>
          <w:lang w:val="lt-LT"/>
        </w:rPr>
        <w:t>gimnazija</w:t>
      </w:r>
      <w:r w:rsidR="00294A8C" w:rsidRPr="00052E59">
        <w:rPr>
          <w:rFonts w:ascii="Times New Roman" w:hAnsi="Times New Roman" w:cs="Times New Roman"/>
          <w:bCs/>
          <w:sz w:val="24"/>
          <w:szCs w:val="24"/>
          <w:lang w:val="lt-LT"/>
        </w:rPr>
        <w:t>.</w:t>
      </w:r>
    </w:p>
    <w:p w:rsidR="001C0D39" w:rsidRPr="00115C8B" w:rsidRDefault="0033309B" w:rsidP="00500D01">
      <w:pPr>
        <w:pStyle w:val="ListParagraph"/>
        <w:spacing w:after="0" w:line="240" w:lineRule="auto"/>
        <w:ind w:left="0" w:firstLine="720"/>
        <w:contextualSpacing/>
        <w:jc w:val="both"/>
        <w:rPr>
          <w:rFonts w:ascii="Times New Roman" w:hAnsi="Times New Roman" w:cs="Times New Roman"/>
          <w:sz w:val="24"/>
          <w:szCs w:val="24"/>
          <w:lang w:val="lt-LT" w:eastAsia="pl-PL"/>
        </w:rPr>
      </w:pPr>
      <w:r>
        <w:rPr>
          <w:rFonts w:ascii="Times New Roman" w:hAnsi="Times New Roman" w:cs="Times New Roman"/>
          <w:bCs/>
          <w:sz w:val="24"/>
          <w:szCs w:val="24"/>
          <w:lang w:val="lt-LT"/>
        </w:rPr>
        <w:t>14</w:t>
      </w:r>
      <w:r w:rsidR="001C0D39" w:rsidRPr="00FE5F39">
        <w:rPr>
          <w:rFonts w:ascii="Times New Roman" w:hAnsi="Times New Roman" w:cs="Times New Roman"/>
          <w:bCs/>
          <w:sz w:val="24"/>
          <w:szCs w:val="24"/>
          <w:lang w:val="lt-LT"/>
        </w:rPr>
        <w:t xml:space="preserve">. </w:t>
      </w:r>
      <w:r w:rsidR="00115C8B">
        <w:rPr>
          <w:rFonts w:ascii="Times New Roman" w:hAnsi="Times New Roman" w:cs="Times New Roman"/>
          <w:bCs/>
          <w:sz w:val="24"/>
          <w:szCs w:val="24"/>
          <w:lang w:val="lt-LT"/>
        </w:rPr>
        <w:t>2014 m. įgyvendinti p</w:t>
      </w:r>
      <w:r w:rsidR="001C0D39" w:rsidRPr="00FE5F39">
        <w:rPr>
          <w:rFonts w:ascii="Times New Roman" w:hAnsi="Times New Roman" w:cs="Times New Roman"/>
          <w:bCs/>
          <w:sz w:val="24"/>
          <w:szCs w:val="24"/>
          <w:lang w:val="lt-LT"/>
        </w:rPr>
        <w:t>revenciniai renginiai:</w:t>
      </w:r>
      <w:r w:rsidR="001C0D39">
        <w:rPr>
          <w:rFonts w:ascii="Times New Roman" w:hAnsi="Times New Roman" w:cs="Times New Roman"/>
          <w:bCs/>
          <w:color w:val="FF0000"/>
          <w:sz w:val="24"/>
          <w:szCs w:val="24"/>
          <w:lang w:val="lt-LT"/>
        </w:rPr>
        <w:t xml:space="preserve"> </w:t>
      </w:r>
      <w:r w:rsidR="001C0D39" w:rsidRPr="00115C8B">
        <w:rPr>
          <w:rFonts w:ascii="Times New Roman" w:hAnsi="Times New Roman" w:cs="Times New Roman"/>
          <w:sz w:val="24"/>
          <w:szCs w:val="24"/>
          <w:lang w:val="lt-LT" w:eastAsia="pl-PL"/>
        </w:rPr>
        <w:t>a</w:t>
      </w:r>
      <w:r w:rsidR="00115C8B">
        <w:rPr>
          <w:rFonts w:ascii="Times New Roman" w:hAnsi="Times New Roman" w:cs="Times New Roman"/>
          <w:sz w:val="24"/>
          <w:szCs w:val="24"/>
          <w:lang w:val="lt-LT" w:eastAsia="pl-PL"/>
        </w:rPr>
        <w:t xml:space="preserve">kcija „Savaitė be patyčių“, </w:t>
      </w:r>
      <w:r w:rsidR="001C0D39" w:rsidRPr="00115C8B">
        <w:rPr>
          <w:rFonts w:ascii="Times New Roman" w:hAnsi="Times New Roman" w:cs="Times New Roman"/>
          <w:sz w:val="24"/>
          <w:szCs w:val="24"/>
          <w:lang w:val="lt-LT"/>
        </w:rPr>
        <w:t>akcija „Darom 2014“</w:t>
      </w:r>
      <w:r w:rsidR="00115C8B">
        <w:rPr>
          <w:rFonts w:ascii="Times New Roman" w:hAnsi="Times New Roman" w:cs="Times New Roman"/>
          <w:sz w:val="24"/>
          <w:szCs w:val="24"/>
          <w:lang w:val="lt-LT"/>
        </w:rPr>
        <w:t xml:space="preserve">, </w:t>
      </w:r>
      <w:r w:rsidR="001C0D39" w:rsidRPr="00115C8B">
        <w:rPr>
          <w:rFonts w:ascii="Times New Roman" w:hAnsi="Times New Roman" w:cs="Times New Roman"/>
          <w:sz w:val="24"/>
          <w:szCs w:val="24"/>
          <w:lang w:val="lt-LT"/>
        </w:rPr>
        <w:t xml:space="preserve">pilietinė akcija Laisvės gynėjų dienai atminti </w:t>
      </w:r>
      <w:r w:rsidR="00115C8B">
        <w:rPr>
          <w:rFonts w:ascii="Times New Roman" w:hAnsi="Times New Roman" w:cs="Times New Roman"/>
          <w:sz w:val="24"/>
          <w:szCs w:val="24"/>
          <w:lang w:val="lt-LT"/>
        </w:rPr>
        <w:t xml:space="preserve">„Atmintis gyva, nes liudija“, </w:t>
      </w:r>
      <w:r w:rsidR="001C0D39" w:rsidRPr="00115C8B">
        <w:rPr>
          <w:rFonts w:ascii="Times New Roman" w:hAnsi="Times New Roman" w:cs="Times New Roman"/>
          <w:sz w:val="24"/>
          <w:szCs w:val="24"/>
          <w:lang w:val="lt-LT"/>
        </w:rPr>
        <w:t xml:space="preserve">pilietinė akcija Gedulo ir vilties dienai paminėti „Kad ne </w:t>
      </w:r>
      <w:r w:rsidR="00115C8B">
        <w:rPr>
          <w:rFonts w:ascii="Times New Roman" w:hAnsi="Times New Roman" w:cs="Times New Roman"/>
          <w:sz w:val="24"/>
          <w:szCs w:val="24"/>
          <w:lang w:val="lt-LT"/>
        </w:rPr>
        <w:t xml:space="preserve">auksinės vasaros...“, </w:t>
      </w:r>
      <w:r w:rsidR="001C0D39" w:rsidRPr="00115C8B">
        <w:rPr>
          <w:rFonts w:ascii="Times New Roman" w:hAnsi="Times New Roman" w:cs="Times New Roman"/>
          <w:sz w:val="24"/>
          <w:szCs w:val="24"/>
          <w:lang w:val="lt-LT" w:eastAsia="pl-PL"/>
        </w:rPr>
        <w:t xml:space="preserve">prevencinių pamokų ciklas pradinėms klasėms „Švarus oras“ su </w:t>
      </w:r>
      <w:r w:rsidR="001C0D39" w:rsidRPr="00115C8B">
        <w:rPr>
          <w:rFonts w:ascii="Times New Roman" w:hAnsi="Times New Roman" w:cs="Times New Roman"/>
          <w:color w:val="000000"/>
          <w:sz w:val="24"/>
          <w:szCs w:val="24"/>
          <w:lang w:val="lt-LT"/>
        </w:rPr>
        <w:t>Trakų švietimo pagalbos tarnybos socialine pedagoge A. Jachimovič</w:t>
      </w:r>
      <w:r w:rsidR="00115C8B">
        <w:rPr>
          <w:rFonts w:ascii="Times New Roman" w:hAnsi="Times New Roman" w:cs="Times New Roman"/>
          <w:color w:val="000000"/>
          <w:sz w:val="24"/>
          <w:szCs w:val="24"/>
          <w:lang w:val="lt-LT"/>
        </w:rPr>
        <w:t xml:space="preserve">, </w:t>
      </w:r>
      <w:r w:rsidR="001C0D39" w:rsidRPr="00115C8B">
        <w:rPr>
          <w:rFonts w:ascii="Times New Roman" w:hAnsi="Times New Roman" w:cs="Times New Roman"/>
          <w:sz w:val="24"/>
          <w:szCs w:val="24"/>
          <w:lang w:val="lt-LT" w:eastAsia="pl-PL"/>
        </w:rPr>
        <w:t>paskaitų ciklas su Senųjų Trakų bendruomenės slaugytoja R. Steponavičiene: paskaitos apie pirmosios pagalbos suteikimą, asmens higieną, mitybos įpročius</w:t>
      </w:r>
      <w:r w:rsidR="00115C8B">
        <w:rPr>
          <w:rFonts w:ascii="Times New Roman" w:hAnsi="Times New Roman" w:cs="Times New Roman"/>
          <w:sz w:val="24"/>
          <w:szCs w:val="24"/>
          <w:lang w:val="lt-LT" w:eastAsia="pl-PL"/>
        </w:rPr>
        <w:t xml:space="preserve">, </w:t>
      </w:r>
      <w:r w:rsidR="001C0D39" w:rsidRPr="00115C8B">
        <w:rPr>
          <w:rFonts w:ascii="Times New Roman" w:hAnsi="Times New Roman" w:cs="Times New Roman"/>
          <w:sz w:val="24"/>
          <w:szCs w:val="24"/>
          <w:lang w:val="lt-LT" w:eastAsia="pl-PL"/>
        </w:rPr>
        <w:t>paskaitų ciklas su Trakų visuomenės sveikatos centro specialistais apie lytinį švietimą vyresniųjų klasių moksleiviams.</w:t>
      </w:r>
    </w:p>
    <w:p w:rsidR="009D1004" w:rsidRDefault="009D1004" w:rsidP="009D1004">
      <w:pPr>
        <w:tabs>
          <w:tab w:val="left" w:pos="3450"/>
        </w:tabs>
        <w:spacing w:after="0" w:line="240" w:lineRule="auto"/>
        <w:rPr>
          <w:rFonts w:ascii="Times New Roman" w:hAnsi="Times New Roman" w:cs="Times New Roman"/>
          <w:sz w:val="24"/>
          <w:szCs w:val="24"/>
          <w:lang w:val="lt-LT"/>
        </w:rPr>
      </w:pPr>
    </w:p>
    <w:p w:rsidR="003B0C89" w:rsidRDefault="003B0C89" w:rsidP="009D1004">
      <w:pPr>
        <w:tabs>
          <w:tab w:val="left" w:pos="3450"/>
        </w:tabs>
        <w:spacing w:after="0" w:line="240" w:lineRule="auto"/>
        <w:jc w:val="center"/>
        <w:rPr>
          <w:rFonts w:ascii="Times New Roman" w:hAnsi="Times New Roman" w:cs="Times New Roman"/>
          <w:b/>
          <w:bCs/>
          <w:sz w:val="24"/>
          <w:szCs w:val="24"/>
          <w:lang w:val="lt-LT"/>
        </w:rPr>
      </w:pPr>
      <w:r w:rsidRPr="00C14B7D">
        <w:rPr>
          <w:rFonts w:ascii="Times New Roman" w:hAnsi="Times New Roman" w:cs="Times New Roman"/>
          <w:b/>
          <w:bCs/>
          <w:sz w:val="24"/>
          <w:szCs w:val="24"/>
          <w:lang w:val="lt-LT"/>
        </w:rPr>
        <w:t>III.</w:t>
      </w:r>
      <w:r w:rsidRPr="00C14B7D">
        <w:rPr>
          <w:rFonts w:ascii="Times New Roman" w:hAnsi="Times New Roman" w:cs="Times New Roman"/>
          <w:sz w:val="24"/>
          <w:szCs w:val="24"/>
          <w:lang w:val="lt-LT"/>
        </w:rPr>
        <w:t xml:space="preserve"> </w:t>
      </w:r>
      <w:r w:rsidRPr="00E64801">
        <w:rPr>
          <w:rFonts w:ascii="Times New Roman" w:hAnsi="Times New Roman" w:cs="Times New Roman"/>
          <w:b/>
          <w:bCs/>
          <w:sz w:val="24"/>
          <w:szCs w:val="24"/>
          <w:lang w:val="lt-LT"/>
        </w:rPr>
        <w:t>MOKYKLOS TEIKIAMŲ PASLAUGŲ RŪŠYS</w:t>
      </w:r>
    </w:p>
    <w:p w:rsidR="003B0C89" w:rsidRPr="00C14B7D" w:rsidRDefault="003B0C89" w:rsidP="001D230F">
      <w:pPr>
        <w:tabs>
          <w:tab w:val="left" w:pos="3450"/>
        </w:tabs>
        <w:spacing w:after="0" w:line="240" w:lineRule="auto"/>
        <w:jc w:val="both"/>
        <w:rPr>
          <w:rFonts w:ascii="Times New Roman" w:hAnsi="Times New Roman" w:cs="Times New Roman"/>
          <w:b/>
          <w:bCs/>
          <w:sz w:val="24"/>
          <w:szCs w:val="24"/>
          <w:lang w:val="lt-LT"/>
        </w:rPr>
      </w:pPr>
    </w:p>
    <w:p w:rsidR="003B0C89" w:rsidRPr="00E3281C" w:rsidRDefault="001B30F8"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8F096A">
        <w:rPr>
          <w:rFonts w:ascii="Times New Roman" w:hAnsi="Times New Roman" w:cs="Times New Roman"/>
          <w:sz w:val="24"/>
          <w:szCs w:val="24"/>
          <w:lang w:val="lt-LT"/>
        </w:rPr>
        <w:t>5</w:t>
      </w:r>
      <w:r w:rsidR="0033309B">
        <w:rPr>
          <w:rFonts w:ascii="Times New Roman" w:hAnsi="Times New Roman" w:cs="Times New Roman"/>
          <w:sz w:val="24"/>
          <w:szCs w:val="24"/>
          <w:lang w:val="lt-LT"/>
        </w:rPr>
        <w:t xml:space="preserve">. </w:t>
      </w:r>
      <w:r w:rsidR="003B0C89" w:rsidRPr="00E3281C">
        <w:rPr>
          <w:rFonts w:ascii="Times New Roman" w:hAnsi="Times New Roman" w:cs="Times New Roman"/>
          <w:sz w:val="24"/>
          <w:szCs w:val="24"/>
          <w:lang w:val="lt-LT"/>
        </w:rPr>
        <w:t xml:space="preserve">Mokyklos pagrindinė paskirtis – ugdymas pagal priešmokyklinio, pradinio ir pagrindinio ugdymo programas. </w:t>
      </w:r>
    </w:p>
    <w:p w:rsidR="003B0C89" w:rsidRPr="00972A51" w:rsidRDefault="001B30F8"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8F096A">
        <w:rPr>
          <w:rFonts w:ascii="Times New Roman" w:hAnsi="Times New Roman" w:cs="Times New Roman"/>
          <w:sz w:val="24"/>
          <w:szCs w:val="24"/>
          <w:lang w:val="lt-LT"/>
        </w:rPr>
        <w:t>6</w:t>
      </w:r>
      <w:r w:rsidR="0033309B">
        <w:rPr>
          <w:rFonts w:ascii="Times New Roman" w:hAnsi="Times New Roman" w:cs="Times New Roman"/>
          <w:sz w:val="24"/>
          <w:szCs w:val="24"/>
          <w:lang w:val="lt-LT"/>
        </w:rPr>
        <w:t xml:space="preserve">. </w:t>
      </w:r>
      <w:r w:rsidR="003B0C89">
        <w:rPr>
          <w:rFonts w:ascii="Times New Roman" w:hAnsi="Times New Roman" w:cs="Times New Roman"/>
          <w:sz w:val="24"/>
          <w:szCs w:val="24"/>
          <w:lang w:val="lt-LT"/>
        </w:rPr>
        <w:t xml:space="preserve">Mokyklos teikiamos paslaugos: </w:t>
      </w:r>
      <w:r w:rsidR="003B0C89" w:rsidRPr="00894F18">
        <w:rPr>
          <w:rFonts w:ascii="Times New Roman" w:hAnsi="Times New Roman" w:cs="Times New Roman"/>
          <w:sz w:val="24"/>
          <w:szCs w:val="24"/>
          <w:lang w:val="lt-LT"/>
        </w:rPr>
        <w:t xml:space="preserve">pagrindinė veiklos rūšis – pagrindinis </w:t>
      </w:r>
      <w:r w:rsidR="003B0C89">
        <w:rPr>
          <w:rFonts w:ascii="Times New Roman" w:hAnsi="Times New Roman" w:cs="Times New Roman"/>
          <w:sz w:val="24"/>
          <w:szCs w:val="24"/>
          <w:lang w:val="lt-LT"/>
        </w:rPr>
        <w:t xml:space="preserve">ugdymas (kodas – 85.31.10), </w:t>
      </w:r>
      <w:r w:rsidR="003B0C89" w:rsidRPr="00894F18">
        <w:rPr>
          <w:rFonts w:ascii="Times New Roman" w:hAnsi="Times New Roman" w:cs="Times New Roman"/>
          <w:sz w:val="24"/>
          <w:szCs w:val="24"/>
          <w:lang w:val="lt-LT"/>
        </w:rPr>
        <w:t>kitos švietimo veiklos rūšys:</w:t>
      </w:r>
      <w:r w:rsidR="003B0C89">
        <w:rPr>
          <w:rFonts w:ascii="Times New Roman" w:hAnsi="Times New Roman" w:cs="Times New Roman"/>
          <w:sz w:val="24"/>
          <w:szCs w:val="24"/>
          <w:lang w:val="lt-LT"/>
        </w:rPr>
        <w:t xml:space="preserve"> pradinis ugdymas (kodas – 85.20), priešmokyklinis ugdymas (kodas - 85.10.20), </w:t>
      </w:r>
      <w:r w:rsidR="003B0C89" w:rsidRPr="00894F18">
        <w:rPr>
          <w:rFonts w:ascii="Times New Roman" w:hAnsi="Times New Roman" w:cs="Times New Roman"/>
          <w:sz w:val="24"/>
          <w:szCs w:val="24"/>
          <w:lang w:val="lt-LT"/>
        </w:rPr>
        <w:t>spor</w:t>
      </w:r>
      <w:r w:rsidR="003B0C89">
        <w:rPr>
          <w:rFonts w:ascii="Times New Roman" w:hAnsi="Times New Roman" w:cs="Times New Roman"/>
          <w:sz w:val="24"/>
          <w:szCs w:val="24"/>
          <w:lang w:val="lt-LT"/>
        </w:rPr>
        <w:t xml:space="preserve">tinis ir rekreacinis švietimas (kodas 85.51), </w:t>
      </w:r>
      <w:r w:rsidR="003B0C89" w:rsidRPr="00894F18">
        <w:rPr>
          <w:rFonts w:ascii="Times New Roman" w:hAnsi="Times New Roman" w:cs="Times New Roman"/>
          <w:sz w:val="24"/>
          <w:szCs w:val="24"/>
          <w:lang w:val="lt-LT"/>
        </w:rPr>
        <w:t>ku</w:t>
      </w:r>
      <w:r w:rsidR="003B0C89">
        <w:rPr>
          <w:rFonts w:ascii="Times New Roman" w:hAnsi="Times New Roman" w:cs="Times New Roman"/>
          <w:sz w:val="24"/>
          <w:szCs w:val="24"/>
          <w:lang w:val="lt-LT"/>
        </w:rPr>
        <w:t xml:space="preserve">ltūrinis švietimas (kodas 85.52). </w:t>
      </w:r>
    </w:p>
    <w:p w:rsidR="003B0C89" w:rsidRDefault="001B30F8"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8F096A">
        <w:rPr>
          <w:rFonts w:ascii="Times New Roman" w:hAnsi="Times New Roman" w:cs="Times New Roman"/>
          <w:sz w:val="24"/>
          <w:szCs w:val="24"/>
          <w:lang w:val="lt-LT"/>
        </w:rPr>
        <w:t>7</w:t>
      </w:r>
      <w:r w:rsidR="003B0C89">
        <w:rPr>
          <w:rFonts w:ascii="Times New Roman" w:hAnsi="Times New Roman" w:cs="Times New Roman"/>
          <w:sz w:val="24"/>
          <w:szCs w:val="24"/>
          <w:lang w:val="lt-LT"/>
        </w:rPr>
        <w:t xml:space="preserve">. Kiekybiniai ir kokybiniai pokyčiai. </w:t>
      </w:r>
      <w:r w:rsidR="003B0C89" w:rsidRPr="00CE24C8">
        <w:rPr>
          <w:rFonts w:ascii="Times New Roman" w:hAnsi="Times New Roman" w:cs="Times New Roman"/>
          <w:sz w:val="24"/>
          <w:szCs w:val="24"/>
          <w:lang w:val="lt-LT"/>
        </w:rPr>
        <w:t>Kiekybiniai ir kokybiniai pokyčiai atsispindi iš pastarųjų metų PUPP rezu</w:t>
      </w:r>
      <w:r w:rsidR="00EF5CD8" w:rsidRPr="00CE24C8">
        <w:rPr>
          <w:rFonts w:ascii="Times New Roman" w:hAnsi="Times New Roman" w:cs="Times New Roman"/>
          <w:sz w:val="24"/>
          <w:szCs w:val="24"/>
          <w:lang w:val="lt-LT"/>
        </w:rPr>
        <w:t>ltatų:</w:t>
      </w:r>
      <w:r w:rsidR="003B0C89" w:rsidRPr="00CE24C8">
        <w:rPr>
          <w:rFonts w:ascii="Times New Roman" w:hAnsi="Times New Roman" w:cs="Times New Roman"/>
          <w:sz w:val="24"/>
          <w:szCs w:val="24"/>
          <w:lang w:val="lt-LT"/>
        </w:rPr>
        <w:t xml:space="preserve"> </w:t>
      </w:r>
    </w:p>
    <w:p w:rsidR="003D2742" w:rsidRPr="00CE24C8" w:rsidRDefault="003D2742" w:rsidP="001D230F">
      <w:pPr>
        <w:spacing w:after="0" w:line="240" w:lineRule="auto"/>
        <w:ind w:firstLine="720"/>
        <w:jc w:val="both"/>
        <w:rPr>
          <w:rFonts w:ascii="Times New Roman" w:hAnsi="Times New Roman" w:cs="Times New Roman"/>
          <w:sz w:val="24"/>
          <w:szCs w:val="24"/>
          <w:lang w:val="lt-L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1276"/>
        <w:gridCol w:w="1208"/>
        <w:gridCol w:w="1277"/>
        <w:gridCol w:w="1275"/>
        <w:gridCol w:w="1134"/>
        <w:gridCol w:w="1377"/>
      </w:tblGrid>
      <w:tr w:rsidR="00BA1B0A" w:rsidRPr="00BA1B0A" w:rsidTr="00BA1B0A">
        <w:tc>
          <w:tcPr>
            <w:tcW w:w="2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 xml:space="preserve">2010-2011 m. m. </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 xml:space="preserve">2011-2012 m. m.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2012-2013 m. m.</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2013-2014 m. m.</w:t>
            </w:r>
          </w:p>
        </w:tc>
      </w:tr>
      <w:tr w:rsidR="00BA1B0A" w:rsidRPr="00BA1B0A" w:rsidTr="00BA1B0A">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Pažymių vidurkis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Dalykas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Pažymių vidurkis</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Dalykas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Pažymių vidurkis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Dalykas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Pažymių vidurkis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b/>
                <w:color w:val="000000"/>
                <w:sz w:val="24"/>
                <w:szCs w:val="24"/>
                <w:lang w:val="lt-LT" w:eastAsia="pl-PL"/>
              </w:rPr>
            </w:pPr>
            <w:r w:rsidRPr="00BA1B0A">
              <w:rPr>
                <w:rFonts w:ascii="Times New Roman" w:eastAsia="Times New Roman" w:hAnsi="Times New Roman"/>
                <w:b/>
                <w:color w:val="000000"/>
                <w:sz w:val="24"/>
                <w:szCs w:val="24"/>
                <w:lang w:val="lt-LT" w:eastAsia="pl-PL"/>
              </w:rPr>
              <w:t>Dalykas</w:t>
            </w:r>
          </w:p>
        </w:tc>
      </w:tr>
      <w:tr w:rsidR="00BA1B0A" w:rsidRPr="00BA1B0A" w:rsidTr="00BA1B0A">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 xml:space="preserve">Lietuvių kalba </w:t>
            </w:r>
            <w:r w:rsidRPr="00BA1B0A">
              <w:rPr>
                <w:rFonts w:ascii="Times New Roman" w:eastAsia="Times New Roman" w:hAnsi="Times New Roman"/>
                <w:color w:val="000000"/>
                <w:sz w:val="24"/>
                <w:szCs w:val="24"/>
                <w:lang w:val="lt-LT" w:eastAsia="pl-PL"/>
              </w:rPr>
              <w:lastRenderedPageBreak/>
              <w:t>(valst.)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lastRenderedPageBreak/>
              <w:t>8,1</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 xml:space="preserve">Lietuvių kalba </w:t>
            </w:r>
            <w:r w:rsidRPr="00BA1B0A">
              <w:rPr>
                <w:rFonts w:ascii="Times New Roman" w:eastAsia="Times New Roman" w:hAnsi="Times New Roman"/>
                <w:color w:val="000000"/>
                <w:sz w:val="24"/>
                <w:szCs w:val="24"/>
                <w:lang w:val="lt-LT" w:eastAsia="pl-PL"/>
              </w:rPr>
              <w:lastRenderedPageBreak/>
              <w:t>(valst.)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lastRenderedPageBreak/>
              <w:t>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 xml:space="preserve">Lietuvių kalba </w:t>
            </w:r>
            <w:r w:rsidRPr="00BA1B0A">
              <w:rPr>
                <w:rFonts w:ascii="Times New Roman" w:eastAsia="Times New Roman" w:hAnsi="Times New Roman"/>
                <w:color w:val="000000"/>
                <w:sz w:val="24"/>
                <w:szCs w:val="24"/>
                <w:lang w:val="lt-LT" w:eastAsia="pl-PL"/>
              </w:rPr>
              <w:lastRenderedPageBreak/>
              <w:t>(valst.)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lastRenderedPageBreak/>
              <w:t>8,6</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 xml:space="preserve">Lietuvių kalba </w:t>
            </w:r>
            <w:r w:rsidRPr="00BA1B0A">
              <w:rPr>
                <w:rFonts w:ascii="Times New Roman" w:eastAsia="Times New Roman" w:hAnsi="Times New Roman"/>
                <w:color w:val="000000"/>
                <w:sz w:val="24"/>
                <w:szCs w:val="24"/>
                <w:lang w:val="lt-LT" w:eastAsia="pl-PL"/>
              </w:rPr>
              <w:lastRenderedPageBreak/>
              <w:t>(valst.)</w:t>
            </w:r>
          </w:p>
        </w:tc>
      </w:tr>
      <w:tr w:rsidR="00BA1B0A" w:rsidRPr="00BA1B0A" w:rsidTr="00BA1B0A">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lastRenderedPageBreak/>
              <w:t>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Matematika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7</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Matematika</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4,25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7,5</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Matematika</w:t>
            </w:r>
          </w:p>
        </w:tc>
      </w:tr>
      <w:tr w:rsidR="00BA1B0A" w:rsidRPr="00BA1B0A" w:rsidTr="00BA1B0A">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Lenkų kalba (gimt.)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9</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Lenkų kalba (gimt.)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Lenkų kalba (gimt.)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jc w:val="center"/>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9,5</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3D2742" w:rsidRPr="00BA1B0A" w:rsidRDefault="003D2742" w:rsidP="00BA1B0A">
            <w:pPr>
              <w:spacing w:after="0" w:line="240" w:lineRule="auto"/>
              <w:rPr>
                <w:rFonts w:ascii="Times New Roman" w:eastAsia="Times New Roman" w:hAnsi="Times New Roman"/>
                <w:color w:val="000000"/>
                <w:sz w:val="24"/>
                <w:szCs w:val="24"/>
                <w:lang w:val="lt-LT" w:eastAsia="pl-PL"/>
              </w:rPr>
            </w:pPr>
            <w:r w:rsidRPr="00BA1B0A">
              <w:rPr>
                <w:rFonts w:ascii="Times New Roman" w:eastAsia="Times New Roman" w:hAnsi="Times New Roman"/>
                <w:color w:val="000000"/>
                <w:sz w:val="24"/>
                <w:szCs w:val="24"/>
                <w:lang w:val="lt-LT" w:eastAsia="pl-PL"/>
              </w:rPr>
              <w:t>Lenkų kalba (gimt.)</w:t>
            </w:r>
          </w:p>
        </w:tc>
      </w:tr>
    </w:tbl>
    <w:p w:rsidR="003545C6" w:rsidRPr="00EB6C4B" w:rsidRDefault="003545C6" w:rsidP="001D230F">
      <w:pPr>
        <w:spacing w:after="0" w:line="240" w:lineRule="auto"/>
        <w:jc w:val="both"/>
        <w:rPr>
          <w:rFonts w:ascii="Times New Roman" w:hAnsi="Times New Roman" w:cs="Times New Roman"/>
          <w:sz w:val="24"/>
          <w:szCs w:val="24"/>
          <w:lang w:val="lt-LT"/>
        </w:rPr>
      </w:pPr>
    </w:p>
    <w:p w:rsidR="003B0C89" w:rsidRDefault="003B0C89" w:rsidP="006C1206">
      <w:pPr>
        <w:spacing w:after="0" w:line="240" w:lineRule="auto"/>
        <w:jc w:val="center"/>
        <w:rPr>
          <w:rFonts w:ascii="Times New Roman" w:hAnsi="Times New Roman" w:cs="Times New Roman"/>
          <w:b/>
          <w:bCs/>
          <w:sz w:val="24"/>
          <w:szCs w:val="24"/>
          <w:lang w:val="lt-LT"/>
        </w:rPr>
      </w:pPr>
      <w:r w:rsidRPr="00A77D86">
        <w:rPr>
          <w:rFonts w:ascii="Times New Roman" w:hAnsi="Times New Roman" w:cs="Times New Roman"/>
          <w:b/>
          <w:bCs/>
          <w:sz w:val="24"/>
          <w:szCs w:val="24"/>
          <w:lang w:val="lt-LT"/>
        </w:rPr>
        <w:t>IV. VADOVO INDĖLIS, TOBULINANT ĮSTAIGOS ADMINISTRAVIMĄ</w:t>
      </w:r>
    </w:p>
    <w:p w:rsidR="003B0C89" w:rsidRPr="00A77D86" w:rsidRDefault="003B0C89" w:rsidP="001D230F">
      <w:pPr>
        <w:spacing w:after="0" w:line="240" w:lineRule="auto"/>
        <w:jc w:val="both"/>
        <w:rPr>
          <w:rFonts w:ascii="Times New Roman" w:hAnsi="Times New Roman" w:cs="Times New Roman"/>
          <w:b/>
          <w:bCs/>
          <w:sz w:val="24"/>
          <w:szCs w:val="24"/>
          <w:lang w:val="lt-LT"/>
        </w:rPr>
      </w:pPr>
    </w:p>
    <w:p w:rsidR="003B0C89" w:rsidRPr="00914047" w:rsidRDefault="00C24354"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7C3DFB">
        <w:rPr>
          <w:rFonts w:ascii="Times New Roman" w:hAnsi="Times New Roman" w:cs="Times New Roman"/>
          <w:sz w:val="24"/>
          <w:szCs w:val="24"/>
          <w:lang w:val="lt-LT"/>
        </w:rPr>
        <w:t>8</w:t>
      </w:r>
      <w:r w:rsidR="0039483B" w:rsidRPr="0039483B">
        <w:rPr>
          <w:rFonts w:ascii="Times New Roman" w:hAnsi="Times New Roman" w:cs="Times New Roman"/>
          <w:sz w:val="24"/>
          <w:szCs w:val="24"/>
          <w:lang w:val="lt-LT"/>
        </w:rPr>
        <w:t xml:space="preserve">. </w:t>
      </w:r>
      <w:r w:rsidR="003B0C89" w:rsidRPr="0039483B">
        <w:rPr>
          <w:rFonts w:ascii="Times New Roman" w:hAnsi="Times New Roman" w:cs="Times New Roman"/>
          <w:sz w:val="24"/>
          <w:szCs w:val="24"/>
          <w:lang w:val="lt-LT"/>
        </w:rPr>
        <w:t>Vadovo indėlis, tobulinant įstaigos administravimą. Mokyklos vadovas nuolat rūpinasi tarpdalykinės integracijos ryšiais ir mokytojų bendradarbiavimu. Todėl partneriškų santykių kūrimas ir plėtra tiek mokykloje, tiek socialinėje aplinkoje yra nuolatinio dėmesio objektas. Skatinamas mokyklos meninio ir kultūrinio ugdy</w:t>
      </w:r>
      <w:r w:rsidR="003B0C89" w:rsidRPr="00914047">
        <w:rPr>
          <w:rFonts w:ascii="Times New Roman" w:hAnsi="Times New Roman" w:cs="Times New Roman"/>
          <w:sz w:val="24"/>
          <w:szCs w:val="24"/>
          <w:lang w:val="lt-LT"/>
        </w:rPr>
        <w:t xml:space="preserve">mo programų tobulinimas, kokybiškas numatytų veiklos uždavinių įgyvendinimas, puoselėjami demokratišku ir kolegišku sprendimų priėmimu sąlygoti darbuotojų santykiai, geras mikroklimatas. </w:t>
      </w:r>
      <w:r w:rsidR="00226B29" w:rsidRPr="00914047">
        <w:rPr>
          <w:rFonts w:ascii="Times New Roman" w:hAnsi="Times New Roman" w:cs="Times New Roman"/>
          <w:sz w:val="24"/>
          <w:szCs w:val="24"/>
          <w:lang w:val="lt-LT"/>
        </w:rPr>
        <w:t xml:space="preserve">Remiantis 2014 m. lapkričio mėn. plačiojo įsivertinimo anketavimu, aukščiausiai įvertintos </w:t>
      </w:r>
      <w:r w:rsidR="003B0C89" w:rsidRPr="00914047">
        <w:rPr>
          <w:rFonts w:ascii="Times New Roman" w:hAnsi="Times New Roman" w:cs="Times New Roman"/>
          <w:sz w:val="24"/>
          <w:szCs w:val="24"/>
          <w:lang w:val="lt-LT"/>
        </w:rPr>
        <w:t>sritys „</w:t>
      </w:r>
      <w:r w:rsidR="00226B29" w:rsidRPr="00914047">
        <w:rPr>
          <w:rFonts w:ascii="Times New Roman" w:hAnsi="Times New Roman" w:cs="Times New Roman"/>
          <w:sz w:val="24"/>
          <w:szCs w:val="24"/>
          <w:lang w:val="lt-LT"/>
        </w:rPr>
        <w:t>Vadovavimo stilius</w:t>
      </w:r>
      <w:r w:rsidR="003B0C89" w:rsidRPr="00914047">
        <w:rPr>
          <w:rFonts w:ascii="Times New Roman" w:hAnsi="Times New Roman" w:cs="Times New Roman"/>
          <w:sz w:val="24"/>
          <w:szCs w:val="24"/>
          <w:lang w:val="lt-LT"/>
        </w:rPr>
        <w:t>” ir „</w:t>
      </w:r>
      <w:r w:rsidR="00226B29" w:rsidRPr="00914047">
        <w:rPr>
          <w:rFonts w:ascii="Times New Roman" w:hAnsi="Times New Roman" w:cs="Times New Roman"/>
          <w:sz w:val="24"/>
          <w:szCs w:val="24"/>
          <w:lang w:val="lt-LT"/>
        </w:rPr>
        <w:t xml:space="preserve">Personalo valdymas”, “Materialinių išteklių valdymas”. </w:t>
      </w:r>
      <w:r w:rsidR="003B0C89" w:rsidRPr="00914047">
        <w:rPr>
          <w:rFonts w:ascii="Times New Roman" w:hAnsi="Times New Roman" w:cs="Times New Roman"/>
          <w:sz w:val="24"/>
          <w:szCs w:val="24"/>
          <w:lang w:val="lt-LT"/>
        </w:rPr>
        <w:t xml:space="preserve"> </w:t>
      </w:r>
    </w:p>
    <w:p w:rsidR="003B0C89" w:rsidRPr="00914047" w:rsidRDefault="00C24354" w:rsidP="001D230F">
      <w:pPr>
        <w:spacing w:after="0" w:line="240" w:lineRule="auto"/>
        <w:ind w:firstLine="720"/>
        <w:jc w:val="both"/>
        <w:rPr>
          <w:rFonts w:ascii="Times New Roman" w:hAnsi="Times New Roman" w:cs="Times New Roman"/>
          <w:sz w:val="24"/>
          <w:szCs w:val="24"/>
          <w:lang w:val="lt-LT"/>
        </w:rPr>
      </w:pPr>
      <w:r w:rsidRPr="00914047">
        <w:rPr>
          <w:rFonts w:ascii="Times New Roman" w:hAnsi="Times New Roman" w:cs="Times New Roman"/>
          <w:sz w:val="24"/>
          <w:szCs w:val="24"/>
          <w:lang w:val="lt-LT"/>
        </w:rPr>
        <w:t>1</w:t>
      </w:r>
      <w:r w:rsidR="007C3DFB" w:rsidRPr="00914047">
        <w:rPr>
          <w:rFonts w:ascii="Times New Roman" w:hAnsi="Times New Roman" w:cs="Times New Roman"/>
          <w:sz w:val="24"/>
          <w:szCs w:val="24"/>
          <w:lang w:val="lt-LT"/>
        </w:rPr>
        <w:t>9</w:t>
      </w:r>
      <w:r w:rsidR="003B0C89" w:rsidRPr="00914047">
        <w:rPr>
          <w:rFonts w:ascii="Times New Roman" w:hAnsi="Times New Roman" w:cs="Times New Roman"/>
          <w:sz w:val="24"/>
          <w:szCs w:val="24"/>
          <w:lang w:val="lt-LT"/>
        </w:rPr>
        <w:t>. Mokykla yra sudariusi bendradarbiavimo sutartis su įvairiomis Lietuvos ir užsienio institucijomis, švietimo įstaigomis, organizacijomis, soc</w:t>
      </w:r>
      <w:r w:rsidR="00767B4F" w:rsidRPr="00914047">
        <w:rPr>
          <w:rFonts w:ascii="Times New Roman" w:hAnsi="Times New Roman" w:cs="Times New Roman"/>
          <w:sz w:val="24"/>
          <w:szCs w:val="24"/>
          <w:lang w:val="lt-LT"/>
        </w:rPr>
        <w:t>ialiniais partneriais</w:t>
      </w:r>
      <w:r w:rsidR="00EB6C4B" w:rsidRPr="00914047">
        <w:rPr>
          <w:rFonts w:ascii="Times New Roman" w:hAnsi="Times New Roman" w:cs="Times New Roman"/>
          <w:sz w:val="24"/>
          <w:szCs w:val="24"/>
          <w:lang w:val="lt-LT"/>
        </w:rPr>
        <w:t xml:space="preserve">. </w:t>
      </w:r>
      <w:r w:rsidR="004E3A9B" w:rsidRPr="00914047">
        <w:rPr>
          <w:rFonts w:ascii="Times New Roman" w:hAnsi="Times New Roman" w:cs="Times New Roman"/>
          <w:sz w:val="24"/>
          <w:szCs w:val="24"/>
          <w:lang w:val="lt-LT"/>
        </w:rPr>
        <w:t xml:space="preserve">Mokyklos direktorius </w:t>
      </w:r>
      <w:r w:rsidR="003B0C89" w:rsidRPr="00914047">
        <w:rPr>
          <w:rFonts w:ascii="Times New Roman" w:hAnsi="Times New Roman" w:cs="Times New Roman"/>
          <w:sz w:val="24"/>
          <w:szCs w:val="24"/>
          <w:lang w:val="lt-LT"/>
        </w:rPr>
        <w:t>skatina kūrybines, pilietines mokinių ir mokytojų iniciatyvas, sudaro sąlygas jų įgyvendinimui.</w:t>
      </w:r>
    </w:p>
    <w:tbl>
      <w:tblPr>
        <w:tblpPr w:leftFromText="180" w:rightFromText="180" w:vertAnchor="text" w:horzAnchor="margin" w:tblpY="127"/>
        <w:tblW w:w="9606" w:type="dxa"/>
        <w:tblLook w:val="01E0" w:firstRow="1" w:lastRow="1" w:firstColumn="1" w:lastColumn="1" w:noHBand="0" w:noVBand="0"/>
      </w:tblPr>
      <w:tblGrid>
        <w:gridCol w:w="959"/>
        <w:gridCol w:w="8647"/>
      </w:tblGrid>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Eil.</w:t>
            </w:r>
          </w:p>
          <w:p w:rsidR="00767B4F" w:rsidRPr="008E6EF6" w:rsidRDefault="00767B4F" w:rsidP="00767B4F">
            <w:pPr>
              <w:tabs>
                <w:tab w:val="center" w:pos="4819"/>
                <w:tab w:val="right" w:pos="9638"/>
              </w:tabs>
              <w:spacing w:after="0" w:line="240" w:lineRule="auto"/>
              <w:jc w:val="center"/>
              <w:rPr>
                <w:rFonts w:ascii="Times New Roman" w:hAnsi="Times New Roman" w:cs="Times New Roman"/>
                <w:b/>
                <w:bCs/>
                <w:sz w:val="24"/>
                <w:szCs w:val="24"/>
                <w:lang w:val="lt-LT" w:eastAsia="pl-PL"/>
              </w:rPr>
            </w:pPr>
            <w:r>
              <w:rPr>
                <w:rFonts w:ascii="Times New Roman" w:hAnsi="Times New Roman" w:cs="Times New Roman"/>
                <w:b/>
                <w:bCs/>
                <w:sz w:val="24"/>
                <w:szCs w:val="24"/>
                <w:lang w:val="lt-LT" w:eastAsia="pl-PL"/>
              </w:rPr>
              <w:t>N</w:t>
            </w:r>
            <w:r w:rsidRPr="008E6EF6">
              <w:rPr>
                <w:rFonts w:ascii="Times New Roman" w:hAnsi="Times New Roman" w:cs="Times New Roman"/>
                <w:b/>
                <w:bCs/>
                <w:sz w:val="24"/>
                <w:szCs w:val="24"/>
                <w:lang w:val="lt-LT" w:eastAsia="pl-PL"/>
              </w:rPr>
              <w:t>r.</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center"/>
              <w:rPr>
                <w:rFonts w:ascii="Times New Roman" w:hAnsi="Times New Roman" w:cs="Times New Roman"/>
                <w:b/>
                <w:bCs/>
                <w:sz w:val="24"/>
                <w:szCs w:val="24"/>
                <w:lang w:val="lt-LT" w:eastAsia="pl-PL"/>
              </w:rPr>
            </w:pPr>
            <w:r w:rsidRPr="008E6EF6">
              <w:rPr>
                <w:rFonts w:ascii="Times New Roman" w:hAnsi="Times New Roman" w:cs="Times New Roman"/>
                <w:b/>
                <w:bCs/>
                <w:sz w:val="24"/>
                <w:szCs w:val="24"/>
                <w:lang w:val="lt-LT" w:eastAsia="pl-PL"/>
              </w:rPr>
              <w:t>Partneriai</w:t>
            </w:r>
          </w:p>
        </w:tc>
      </w:tr>
      <w:tr w:rsidR="009C52DA" w:rsidRPr="005051B0" w:rsidTr="004507A4">
        <w:tc>
          <w:tcPr>
            <w:tcW w:w="959" w:type="dxa"/>
            <w:tcBorders>
              <w:top w:val="single" w:sz="4" w:space="0" w:color="auto"/>
              <w:left w:val="single" w:sz="4" w:space="0" w:color="auto"/>
              <w:bottom w:val="single" w:sz="4" w:space="0" w:color="auto"/>
              <w:right w:val="single" w:sz="4" w:space="0" w:color="auto"/>
            </w:tcBorders>
          </w:tcPr>
          <w:p w:rsidR="009C52DA" w:rsidRPr="009C52DA" w:rsidRDefault="009C52DA" w:rsidP="00DA33CF">
            <w:pPr>
              <w:tabs>
                <w:tab w:val="center" w:pos="4819"/>
                <w:tab w:val="right" w:pos="9638"/>
              </w:tabs>
              <w:spacing w:after="0" w:line="240" w:lineRule="auto"/>
              <w:jc w:val="center"/>
              <w:rPr>
                <w:rFonts w:ascii="Times New Roman" w:hAnsi="Times New Roman" w:cs="Times New Roman"/>
                <w:bCs/>
                <w:sz w:val="24"/>
                <w:szCs w:val="24"/>
                <w:lang w:val="lt-LT" w:eastAsia="pl-PL"/>
              </w:rPr>
            </w:pPr>
            <w:r w:rsidRPr="009C52DA">
              <w:rPr>
                <w:rFonts w:ascii="Times New Roman" w:hAnsi="Times New Roman" w:cs="Times New Roman"/>
                <w:bCs/>
                <w:sz w:val="24"/>
                <w:szCs w:val="24"/>
                <w:lang w:val="lt-LT" w:eastAsia="pl-PL"/>
              </w:rPr>
              <w:t>1.</w:t>
            </w:r>
          </w:p>
        </w:tc>
        <w:tc>
          <w:tcPr>
            <w:tcW w:w="8647" w:type="dxa"/>
            <w:tcBorders>
              <w:top w:val="single" w:sz="4" w:space="0" w:color="auto"/>
              <w:left w:val="single" w:sz="4" w:space="0" w:color="auto"/>
              <w:bottom w:val="single" w:sz="4" w:space="0" w:color="auto"/>
              <w:right w:val="single" w:sz="4" w:space="0" w:color="auto"/>
            </w:tcBorders>
          </w:tcPr>
          <w:p w:rsidR="009C52DA" w:rsidRPr="009C52DA" w:rsidRDefault="009C52DA" w:rsidP="009C52DA">
            <w:pPr>
              <w:tabs>
                <w:tab w:val="center" w:pos="4819"/>
                <w:tab w:val="right" w:pos="9638"/>
              </w:tabs>
              <w:spacing w:after="0" w:line="240" w:lineRule="auto"/>
              <w:rPr>
                <w:rFonts w:ascii="Times New Roman" w:hAnsi="Times New Roman" w:cs="Times New Roman"/>
                <w:bCs/>
                <w:sz w:val="24"/>
                <w:szCs w:val="24"/>
                <w:lang w:val="lt-LT" w:eastAsia="pl-PL"/>
              </w:rPr>
            </w:pPr>
            <w:r w:rsidRPr="009C52DA">
              <w:rPr>
                <w:rFonts w:ascii="Times New Roman" w:hAnsi="Times New Roman" w:cs="Times New Roman"/>
                <w:bCs/>
                <w:sz w:val="24"/>
                <w:szCs w:val="24"/>
                <w:lang w:val="lt-LT" w:eastAsia="pl-PL"/>
              </w:rPr>
              <w:t>Trakų Švietimo pagalbos tarnyba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2</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Draugija „</w:t>
            </w:r>
            <w:r>
              <w:rPr>
                <w:rFonts w:ascii="Times New Roman" w:hAnsi="Times New Roman" w:cs="Times New Roman"/>
                <w:sz w:val="24"/>
                <w:szCs w:val="24"/>
                <w:lang w:val="lt-LT" w:eastAsia="pl-PL"/>
              </w:rPr>
              <w:t>Wspolnota P</w:t>
            </w:r>
            <w:r w:rsidRPr="008E6EF6">
              <w:rPr>
                <w:rFonts w:ascii="Times New Roman" w:hAnsi="Times New Roman" w:cs="Times New Roman"/>
                <w:sz w:val="24"/>
                <w:szCs w:val="24"/>
                <w:lang w:val="lt-LT" w:eastAsia="pl-PL"/>
              </w:rPr>
              <w:t>olska“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3</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Organizacija „SEMPER POLONIA“</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4</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Dobžynevo, Suchovolės, Stary Folvark </w:t>
            </w:r>
            <w:r>
              <w:rPr>
                <w:rFonts w:ascii="Times New Roman" w:hAnsi="Times New Roman" w:cs="Times New Roman"/>
                <w:sz w:val="24"/>
                <w:szCs w:val="24"/>
                <w:lang w:val="lt-LT" w:eastAsia="pl-PL"/>
              </w:rPr>
              <w:t xml:space="preserve">(Lenkija) </w:t>
            </w:r>
            <w:r w:rsidRPr="008E6EF6">
              <w:rPr>
                <w:rFonts w:ascii="Times New Roman" w:hAnsi="Times New Roman" w:cs="Times New Roman"/>
                <w:sz w:val="24"/>
                <w:szCs w:val="24"/>
                <w:lang w:val="lt-LT" w:eastAsia="pl-PL"/>
              </w:rPr>
              <w:t>mokyklos</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5</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Senųjų Trakų seniūnijos soc. darbuotoja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6</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Bendruomenės slaugytoja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7</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 xml:space="preserve">Trakų r. policijos nuovados NRVG inspektorė  </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8</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8E6EF6">
              <w:rPr>
                <w:rFonts w:ascii="Times New Roman" w:hAnsi="Times New Roman" w:cs="Times New Roman"/>
                <w:sz w:val="24"/>
                <w:szCs w:val="24"/>
                <w:lang w:val="lt-LT" w:eastAsia="pl-PL"/>
              </w:rPr>
              <w:t>Lenkų mokyklų Lietuvoje mokytojų draugija</w:t>
            </w:r>
            <w:r>
              <w:rPr>
                <w:rFonts w:ascii="Times New Roman" w:hAnsi="Times New Roman" w:cs="Times New Roman"/>
                <w:sz w:val="24"/>
                <w:szCs w:val="24"/>
                <w:lang w:val="lt-LT" w:eastAsia="pl-PL"/>
              </w:rPr>
              <w:t xml:space="preserve"> </w:t>
            </w:r>
            <w:r w:rsidRPr="008E6EF6">
              <w:rPr>
                <w:rFonts w:ascii="Times New Roman" w:hAnsi="Times New Roman" w:cs="Times New Roman"/>
                <w:sz w:val="24"/>
                <w:szCs w:val="24"/>
                <w:lang w:val="lt-LT" w:eastAsia="pl-PL"/>
              </w:rPr>
              <w:t xml:space="preserve">„Macierz Szkolna“ </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9</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 xml:space="preserve">Marijos Kiuri-Sklodovskos mokykla Anglijoje </w:t>
            </w:r>
          </w:p>
        </w:tc>
      </w:tr>
      <w:tr w:rsidR="00767B4F" w:rsidRPr="005808E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10</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Adomo Mickevičiaus mokykla Sankt Peterburge</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11</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 xml:space="preserve">Lenkijos draugijos „Wspolnota Polska“ skyrius Lodzėje, </w:t>
            </w:r>
            <w:r w:rsidRPr="005D0F7A">
              <w:rPr>
                <w:rFonts w:ascii="Times New Roman" w:hAnsi="Times New Roman" w:cs="Times New Roman"/>
                <w:sz w:val="24"/>
                <w:szCs w:val="24"/>
                <w:lang w:val="lt-LT"/>
              </w:rPr>
              <w:t>Varmijos-Mozūrų skyrius</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12</w:t>
            </w:r>
            <w:r w:rsidR="00767B4F" w:rsidRPr="008E6EF6">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86E7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86E76">
              <w:rPr>
                <w:rFonts w:ascii="Times New Roman" w:hAnsi="Times New Roman" w:cs="Times New Roman"/>
                <w:sz w:val="24"/>
                <w:szCs w:val="24"/>
                <w:lang w:val="lt-LT" w:eastAsia="pl-PL"/>
              </w:rPr>
              <w:t>Organizacija „Caritas Diecezji Plockiej“</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8E6EF6"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w:t>
            </w:r>
            <w:r w:rsidR="009C52DA">
              <w:rPr>
                <w:rFonts w:ascii="Times New Roman" w:hAnsi="Times New Roman" w:cs="Times New Roman"/>
                <w:sz w:val="24"/>
                <w:szCs w:val="24"/>
                <w:lang w:val="lt-LT" w:eastAsia="pl-PL"/>
              </w:rPr>
              <w:t>3</w:t>
            </w:r>
            <w:r>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8E6EF6"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671332">
              <w:rPr>
                <w:rFonts w:ascii="Times New Roman" w:hAnsi="Times New Roman" w:cs="Times New Roman"/>
                <w:sz w:val="24"/>
                <w:szCs w:val="24"/>
                <w:lang w:val="lt-LT" w:eastAsia="pl-PL"/>
              </w:rPr>
              <w:t>Balstogės Adomo Mickevičiaus gimnazija (Lenkija)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w:t>
            </w:r>
            <w:r w:rsidR="009C52DA">
              <w:rPr>
                <w:rFonts w:ascii="Times New Roman" w:hAnsi="Times New Roman" w:cs="Times New Roman"/>
                <w:sz w:val="24"/>
                <w:szCs w:val="24"/>
                <w:lang w:val="lt-LT" w:eastAsia="pl-PL"/>
              </w:rPr>
              <w:t>4</w:t>
            </w:r>
            <w:r>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Default="00767B4F" w:rsidP="00767B4F">
            <w:pPr>
              <w:tabs>
                <w:tab w:val="center" w:pos="4819"/>
                <w:tab w:val="right" w:pos="9638"/>
              </w:tabs>
              <w:spacing w:after="0" w:line="240" w:lineRule="auto"/>
              <w:jc w:val="both"/>
              <w:rPr>
                <w:rFonts w:ascii="Times New Roman" w:hAnsi="Times New Roman" w:cs="Times New Roman"/>
                <w:color w:val="FF0000"/>
                <w:sz w:val="24"/>
                <w:szCs w:val="24"/>
                <w:lang w:val="lt-LT" w:eastAsia="pl-PL"/>
              </w:rPr>
            </w:pPr>
            <w:r w:rsidRPr="005051B0">
              <w:rPr>
                <w:rFonts w:ascii="Times New Roman" w:hAnsi="Times New Roman" w:cs="Times New Roman"/>
                <w:sz w:val="24"/>
                <w:szCs w:val="24"/>
                <w:lang w:val="lt-LT"/>
              </w:rPr>
              <w:t>Regioninė švietimo ir kultūros draugija „Wspolnota Wiejska“</w:t>
            </w:r>
            <w:r w:rsidRPr="006732BC">
              <w:rPr>
                <w:rFonts w:ascii="Times New Roman" w:hAnsi="Times New Roman" w:cs="Times New Roman"/>
                <w:sz w:val="24"/>
                <w:szCs w:val="24"/>
                <w:lang w:val="lt-LT" w:eastAsia="pl-PL"/>
              </w:rPr>
              <w:t xml:space="preserve"> </w:t>
            </w:r>
            <w:r>
              <w:rPr>
                <w:rFonts w:ascii="Times New Roman" w:hAnsi="Times New Roman" w:cs="Times New Roman"/>
                <w:sz w:val="24"/>
                <w:szCs w:val="24"/>
                <w:lang w:val="lt-LT" w:eastAsia="pl-PL"/>
              </w:rPr>
              <w:t>Kijevo mieste (Lenkija)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w:t>
            </w:r>
            <w:r w:rsidR="009C52DA">
              <w:rPr>
                <w:rFonts w:ascii="Times New Roman" w:hAnsi="Times New Roman" w:cs="Times New Roman"/>
                <w:sz w:val="24"/>
                <w:szCs w:val="24"/>
                <w:lang w:val="lt-LT" w:eastAsia="pl-PL"/>
              </w:rPr>
              <w:t>5</w:t>
            </w:r>
            <w:r>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 xml:space="preserve">Trakų miesto Trakų r. Senųjų Trakų filialo biblioteka </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Pr="005D0F7A"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1</w:t>
            </w:r>
            <w:r w:rsidR="009C52DA" w:rsidRPr="005D0F7A">
              <w:rPr>
                <w:rFonts w:ascii="Times New Roman" w:hAnsi="Times New Roman" w:cs="Times New Roman"/>
                <w:sz w:val="24"/>
                <w:szCs w:val="24"/>
                <w:lang w:val="lt-LT" w:eastAsia="pl-PL"/>
              </w:rPr>
              <w:t>6</w:t>
            </w:r>
            <w:r w:rsidRPr="005D0F7A">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Trakų r. Lentvario Henriko Senkevičiaus vidurinė mokykla</w:t>
            </w:r>
          </w:p>
        </w:tc>
      </w:tr>
      <w:tr w:rsidR="00767B4F" w:rsidRPr="005051B0" w:rsidTr="004507A4">
        <w:tc>
          <w:tcPr>
            <w:tcW w:w="959" w:type="dxa"/>
            <w:tcBorders>
              <w:top w:val="single" w:sz="4" w:space="0" w:color="auto"/>
              <w:left w:val="single" w:sz="4" w:space="0" w:color="auto"/>
              <w:bottom w:val="single" w:sz="4" w:space="0" w:color="auto"/>
              <w:right w:val="single" w:sz="4" w:space="0" w:color="auto"/>
            </w:tcBorders>
          </w:tcPr>
          <w:p w:rsidR="00767B4F" w:rsidRPr="005D0F7A"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1</w:t>
            </w:r>
            <w:r w:rsidR="009C52DA" w:rsidRPr="005D0F7A">
              <w:rPr>
                <w:rFonts w:ascii="Times New Roman" w:hAnsi="Times New Roman" w:cs="Times New Roman"/>
                <w:sz w:val="24"/>
                <w:szCs w:val="24"/>
                <w:lang w:val="lt-LT" w:eastAsia="pl-PL"/>
              </w:rPr>
              <w:t>7</w:t>
            </w:r>
            <w:r w:rsidRPr="005D0F7A">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sidRPr="005D0F7A">
              <w:rPr>
                <w:rFonts w:ascii="Times New Roman" w:hAnsi="Times New Roman" w:cs="Times New Roman"/>
                <w:sz w:val="24"/>
                <w:szCs w:val="24"/>
                <w:lang w:val="lt-LT" w:eastAsia="pl-PL"/>
              </w:rPr>
              <w:t xml:space="preserve">Trakų vidurinė mokykla </w:t>
            </w:r>
          </w:p>
        </w:tc>
      </w:tr>
      <w:tr w:rsidR="00767B4F" w:rsidRPr="00914047" w:rsidTr="004507A4">
        <w:tc>
          <w:tcPr>
            <w:tcW w:w="959" w:type="dxa"/>
            <w:tcBorders>
              <w:top w:val="single" w:sz="4" w:space="0" w:color="auto"/>
              <w:left w:val="single" w:sz="4" w:space="0" w:color="auto"/>
              <w:bottom w:val="single" w:sz="4" w:space="0" w:color="auto"/>
              <w:right w:val="single" w:sz="4" w:space="0" w:color="auto"/>
            </w:tcBorders>
          </w:tcPr>
          <w:p w:rsidR="00767B4F"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w:t>
            </w:r>
            <w:r w:rsidR="009C52DA">
              <w:rPr>
                <w:rFonts w:ascii="Times New Roman" w:hAnsi="Times New Roman" w:cs="Times New Roman"/>
                <w:sz w:val="24"/>
                <w:szCs w:val="24"/>
                <w:lang w:val="lt-LT" w:eastAsia="pl-PL"/>
              </w:rPr>
              <w:t>8</w:t>
            </w:r>
            <w:r>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02156C"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Trakų r. Paluknio vidurinė mokykla</w:t>
            </w:r>
          </w:p>
        </w:tc>
      </w:tr>
      <w:tr w:rsidR="00767B4F" w:rsidRPr="008E461D" w:rsidTr="004507A4">
        <w:trPr>
          <w:trHeight w:val="216"/>
        </w:trPr>
        <w:tc>
          <w:tcPr>
            <w:tcW w:w="959" w:type="dxa"/>
            <w:tcBorders>
              <w:top w:val="single" w:sz="4" w:space="0" w:color="auto"/>
              <w:left w:val="single" w:sz="4" w:space="0" w:color="auto"/>
              <w:bottom w:val="single" w:sz="4" w:space="0" w:color="auto"/>
              <w:right w:val="single" w:sz="4" w:space="0" w:color="auto"/>
            </w:tcBorders>
          </w:tcPr>
          <w:p w:rsidR="00767B4F" w:rsidRDefault="00767B4F"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1</w:t>
            </w:r>
            <w:r w:rsidR="009C52DA">
              <w:rPr>
                <w:rFonts w:ascii="Times New Roman" w:hAnsi="Times New Roman" w:cs="Times New Roman"/>
                <w:sz w:val="24"/>
                <w:szCs w:val="24"/>
                <w:lang w:val="lt-LT" w:eastAsia="pl-PL"/>
              </w:rPr>
              <w:t>9</w:t>
            </w:r>
            <w:r>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DE703F" w:rsidRDefault="00767B4F" w:rsidP="00767B4F">
            <w:pPr>
              <w:tabs>
                <w:tab w:val="center" w:pos="4819"/>
                <w:tab w:val="right" w:pos="9638"/>
              </w:tabs>
              <w:spacing w:after="0" w:line="240" w:lineRule="auto"/>
              <w:jc w:val="both"/>
              <w:rPr>
                <w:rFonts w:ascii="Times New Roman" w:hAnsi="Times New Roman" w:cs="Times New Roman"/>
                <w:sz w:val="24"/>
                <w:szCs w:val="24"/>
                <w:lang w:val="lt-LT" w:eastAsia="pl-PL"/>
              </w:rPr>
            </w:pPr>
            <w:r>
              <w:rPr>
                <w:rFonts w:ascii="Times New Roman" w:hAnsi="Times New Roman" w:cs="Times New Roman"/>
                <w:sz w:val="24"/>
                <w:szCs w:val="24"/>
                <w:lang w:val="lt-LT" w:eastAsia="pl-PL"/>
              </w:rPr>
              <w:t xml:space="preserve">VšĮ </w:t>
            </w:r>
            <w:r w:rsidRPr="00DE703F">
              <w:rPr>
                <w:rFonts w:ascii="Times New Roman" w:hAnsi="Times New Roman" w:cs="Times New Roman"/>
                <w:sz w:val="24"/>
                <w:szCs w:val="24"/>
                <w:lang w:val="lt-LT" w:eastAsia="pl-PL"/>
              </w:rPr>
              <w:t>Trakų švietimo centras</w:t>
            </w:r>
          </w:p>
        </w:tc>
      </w:tr>
      <w:tr w:rsidR="00767B4F" w:rsidRPr="00A9613D" w:rsidTr="004507A4">
        <w:tc>
          <w:tcPr>
            <w:tcW w:w="959" w:type="dxa"/>
            <w:tcBorders>
              <w:top w:val="single" w:sz="4" w:space="0" w:color="auto"/>
              <w:left w:val="single" w:sz="4" w:space="0" w:color="auto"/>
              <w:bottom w:val="single" w:sz="4" w:space="0" w:color="auto"/>
              <w:right w:val="single" w:sz="4" w:space="0" w:color="auto"/>
            </w:tcBorders>
          </w:tcPr>
          <w:p w:rsidR="00767B4F" w:rsidRDefault="009C52DA" w:rsidP="00DA33CF">
            <w:pPr>
              <w:tabs>
                <w:tab w:val="center" w:pos="4819"/>
                <w:tab w:val="right" w:pos="9638"/>
              </w:tabs>
              <w:spacing w:after="0" w:line="240" w:lineRule="auto"/>
              <w:jc w:val="center"/>
              <w:rPr>
                <w:rFonts w:ascii="Times New Roman" w:hAnsi="Times New Roman" w:cs="Times New Roman"/>
                <w:sz w:val="24"/>
                <w:szCs w:val="24"/>
                <w:lang w:val="lt-LT" w:eastAsia="pl-PL"/>
              </w:rPr>
            </w:pPr>
            <w:r>
              <w:rPr>
                <w:rFonts w:ascii="Times New Roman" w:hAnsi="Times New Roman" w:cs="Times New Roman"/>
                <w:sz w:val="24"/>
                <w:szCs w:val="24"/>
                <w:lang w:val="lt-LT" w:eastAsia="pl-PL"/>
              </w:rPr>
              <w:t>20</w:t>
            </w:r>
            <w:r w:rsidR="00767B4F">
              <w:rPr>
                <w:rFonts w:ascii="Times New Roman" w:hAnsi="Times New Roman" w:cs="Times New Roman"/>
                <w:sz w:val="24"/>
                <w:szCs w:val="24"/>
                <w:lang w:val="lt-LT" w:eastAsia="pl-PL"/>
              </w:rPr>
              <w:t>.</w:t>
            </w:r>
          </w:p>
        </w:tc>
        <w:tc>
          <w:tcPr>
            <w:tcW w:w="8647" w:type="dxa"/>
            <w:tcBorders>
              <w:top w:val="single" w:sz="4" w:space="0" w:color="auto"/>
              <w:left w:val="single" w:sz="4" w:space="0" w:color="auto"/>
              <w:bottom w:val="single" w:sz="4" w:space="0" w:color="auto"/>
              <w:right w:val="single" w:sz="4" w:space="0" w:color="auto"/>
            </w:tcBorders>
          </w:tcPr>
          <w:p w:rsidR="00767B4F" w:rsidRPr="005D0F7A" w:rsidRDefault="00767B4F" w:rsidP="00767B4F">
            <w:pPr>
              <w:spacing w:after="0" w:line="240" w:lineRule="auto"/>
              <w:jc w:val="both"/>
              <w:rPr>
                <w:rFonts w:ascii="Times New Roman" w:hAnsi="Times New Roman" w:cs="Times New Roman"/>
                <w:sz w:val="24"/>
                <w:szCs w:val="24"/>
                <w:lang w:val="lt-LT"/>
              </w:rPr>
            </w:pPr>
            <w:r w:rsidRPr="005D0F7A">
              <w:rPr>
                <w:rFonts w:ascii="Times New Roman" w:hAnsi="Times New Roman" w:cs="Times New Roman"/>
                <w:sz w:val="24"/>
                <w:szCs w:val="24"/>
                <w:lang w:val="lt-LT"/>
              </w:rPr>
              <w:t>Ekologijos švietimo centras Elko mieste (Lenkija)</w:t>
            </w:r>
          </w:p>
        </w:tc>
      </w:tr>
    </w:tbl>
    <w:p w:rsidR="00CE3457" w:rsidRDefault="00CE3457" w:rsidP="001D230F">
      <w:pPr>
        <w:spacing w:after="0" w:line="240" w:lineRule="auto"/>
        <w:jc w:val="both"/>
        <w:rPr>
          <w:rFonts w:ascii="Times New Roman" w:hAnsi="Times New Roman" w:cs="Times New Roman"/>
          <w:b/>
          <w:bCs/>
          <w:sz w:val="24"/>
          <w:szCs w:val="24"/>
          <w:lang w:val="lt-LT"/>
        </w:rPr>
      </w:pPr>
    </w:p>
    <w:p w:rsidR="004507A4" w:rsidRDefault="004507A4" w:rsidP="001D230F">
      <w:pPr>
        <w:spacing w:after="0" w:line="240" w:lineRule="auto"/>
        <w:jc w:val="both"/>
        <w:rPr>
          <w:rFonts w:ascii="Times New Roman" w:hAnsi="Times New Roman" w:cs="Times New Roman"/>
          <w:b/>
          <w:bCs/>
          <w:sz w:val="24"/>
          <w:szCs w:val="24"/>
          <w:lang w:val="lt-LT"/>
        </w:rPr>
      </w:pPr>
    </w:p>
    <w:p w:rsidR="004507A4" w:rsidRDefault="004507A4" w:rsidP="001D230F">
      <w:pPr>
        <w:spacing w:after="0" w:line="240" w:lineRule="auto"/>
        <w:jc w:val="both"/>
        <w:rPr>
          <w:rFonts w:ascii="Times New Roman" w:hAnsi="Times New Roman" w:cs="Times New Roman"/>
          <w:b/>
          <w:bCs/>
          <w:sz w:val="24"/>
          <w:szCs w:val="24"/>
          <w:lang w:val="lt-LT"/>
        </w:rPr>
      </w:pPr>
    </w:p>
    <w:p w:rsidR="004507A4" w:rsidRDefault="004507A4" w:rsidP="001D230F">
      <w:pPr>
        <w:spacing w:after="0" w:line="240" w:lineRule="auto"/>
        <w:jc w:val="both"/>
        <w:rPr>
          <w:rFonts w:ascii="Times New Roman" w:hAnsi="Times New Roman" w:cs="Times New Roman"/>
          <w:b/>
          <w:bCs/>
          <w:sz w:val="24"/>
          <w:szCs w:val="24"/>
          <w:lang w:val="lt-LT"/>
        </w:rPr>
      </w:pPr>
    </w:p>
    <w:p w:rsidR="003B0C89" w:rsidRDefault="003B0C89" w:rsidP="009D1632">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lastRenderedPageBreak/>
        <w:t>V. UGDYMO(-SI) PROCESO VALDYMAS, UGDYMO TURINIO VADYBA, EDUKACINIŲ APLINKŲ KŪRIMAS IR TOBULINIMAS, VAIKŲ SAUGUMO IR LYGIŲ GALIMYBIŲ UŽTIKRINIMAS, TĖVŲ (GLOBĖJŲ, RŪPINTOJŲ)</w:t>
      </w:r>
    </w:p>
    <w:p w:rsidR="003B0C89" w:rsidRDefault="003B0C89" w:rsidP="009D1632">
      <w:pPr>
        <w:spacing w:after="0" w:line="240" w:lineRule="auto"/>
        <w:jc w:val="center"/>
        <w:rPr>
          <w:rFonts w:ascii="Times New Roman" w:hAnsi="Times New Roman" w:cs="Times New Roman"/>
          <w:b/>
          <w:bCs/>
          <w:sz w:val="24"/>
          <w:szCs w:val="24"/>
          <w:lang w:val="lt-LT"/>
        </w:rPr>
      </w:pPr>
      <w:r w:rsidRPr="00801867">
        <w:rPr>
          <w:rFonts w:ascii="Times New Roman" w:hAnsi="Times New Roman" w:cs="Times New Roman"/>
          <w:b/>
          <w:bCs/>
          <w:sz w:val="24"/>
          <w:szCs w:val="24"/>
          <w:lang w:val="lt-LT"/>
        </w:rPr>
        <w:t>INFORMAVIMAS IR ŠVIETIMAS</w:t>
      </w:r>
    </w:p>
    <w:p w:rsidR="003B0C89" w:rsidRPr="00284892" w:rsidRDefault="003B0C89" w:rsidP="001D230F">
      <w:pPr>
        <w:spacing w:after="0" w:line="240" w:lineRule="auto"/>
        <w:jc w:val="both"/>
        <w:rPr>
          <w:rFonts w:ascii="Times New Roman" w:hAnsi="Times New Roman" w:cs="Times New Roman"/>
          <w:b/>
          <w:bCs/>
          <w:sz w:val="24"/>
          <w:szCs w:val="24"/>
          <w:lang w:val="lt-LT"/>
        </w:rPr>
      </w:pPr>
    </w:p>
    <w:p w:rsidR="003B0C89" w:rsidRPr="00651ED6" w:rsidRDefault="00C24354" w:rsidP="001D230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3B0C89">
        <w:rPr>
          <w:rFonts w:ascii="Times New Roman" w:hAnsi="Times New Roman" w:cs="Times New Roman"/>
          <w:sz w:val="24"/>
          <w:szCs w:val="24"/>
          <w:lang w:val="lt-LT"/>
        </w:rPr>
        <w:t>. Mokykloje mokoma dviejų</w:t>
      </w:r>
      <w:r w:rsidR="003B0C89" w:rsidRPr="00481C09">
        <w:rPr>
          <w:rFonts w:ascii="Times New Roman" w:hAnsi="Times New Roman" w:cs="Times New Roman"/>
          <w:sz w:val="24"/>
          <w:szCs w:val="24"/>
          <w:lang w:val="lt-LT"/>
        </w:rPr>
        <w:t xml:space="preserve"> užsienio </w:t>
      </w:r>
      <w:r w:rsidR="003B0C89">
        <w:rPr>
          <w:rFonts w:ascii="Times New Roman" w:hAnsi="Times New Roman" w:cs="Times New Roman"/>
          <w:sz w:val="24"/>
          <w:szCs w:val="24"/>
          <w:lang w:val="lt-LT"/>
        </w:rPr>
        <w:t xml:space="preserve">(anglų, rusų) </w:t>
      </w:r>
      <w:r w:rsidR="003B0C89" w:rsidRPr="00481C09">
        <w:rPr>
          <w:rFonts w:ascii="Times New Roman" w:hAnsi="Times New Roman" w:cs="Times New Roman"/>
          <w:sz w:val="24"/>
          <w:szCs w:val="24"/>
          <w:lang w:val="lt-LT"/>
        </w:rPr>
        <w:t xml:space="preserve">kalbų, vykdomas kryptingas meninis ugdymas, pagilintas dalykų mokymas. </w:t>
      </w:r>
      <w:r w:rsidR="003B0C89">
        <w:rPr>
          <w:rFonts w:ascii="Times New Roman" w:hAnsi="Times New Roman" w:cs="Times New Roman"/>
          <w:sz w:val="24"/>
          <w:szCs w:val="24"/>
          <w:lang w:val="lt-LT"/>
        </w:rPr>
        <w:t xml:space="preserve">Visiems </w:t>
      </w:r>
      <w:r w:rsidR="003B0C89" w:rsidRPr="00481C09">
        <w:rPr>
          <w:rFonts w:ascii="Times New Roman" w:hAnsi="Times New Roman" w:cs="Times New Roman"/>
          <w:sz w:val="24"/>
          <w:szCs w:val="24"/>
          <w:lang w:val="lt-LT"/>
        </w:rPr>
        <w:t xml:space="preserve">mokiniams sudarytos galimybės </w:t>
      </w:r>
      <w:r w:rsidR="003B0C89">
        <w:rPr>
          <w:rFonts w:ascii="Times New Roman" w:hAnsi="Times New Roman" w:cs="Times New Roman"/>
          <w:sz w:val="24"/>
          <w:szCs w:val="24"/>
          <w:lang w:val="lt-LT"/>
        </w:rPr>
        <w:t>neformaliojo švietimo</w:t>
      </w:r>
      <w:r w:rsidR="003B0C89" w:rsidRPr="00481C09">
        <w:rPr>
          <w:rFonts w:ascii="Times New Roman" w:hAnsi="Times New Roman" w:cs="Times New Roman"/>
          <w:sz w:val="24"/>
          <w:szCs w:val="24"/>
          <w:lang w:val="lt-LT"/>
        </w:rPr>
        <w:t xml:space="preserve"> srityje, dalyvauti projektuose, olimpiadose, konkursuose. Mokiniams, tur</w:t>
      </w:r>
      <w:r w:rsidR="003B0C89">
        <w:rPr>
          <w:rFonts w:ascii="Times New Roman" w:hAnsi="Times New Roman" w:cs="Times New Roman"/>
          <w:sz w:val="24"/>
          <w:szCs w:val="24"/>
          <w:lang w:val="lt-LT"/>
        </w:rPr>
        <w:t>intiems mokymosi sunkumų,</w:t>
      </w:r>
      <w:r w:rsidR="003B0C89" w:rsidRPr="00481C09">
        <w:rPr>
          <w:rFonts w:ascii="Times New Roman" w:hAnsi="Times New Roman" w:cs="Times New Roman"/>
          <w:sz w:val="24"/>
          <w:szCs w:val="24"/>
          <w:lang w:val="lt-LT"/>
        </w:rPr>
        <w:t xml:space="preserve"> </w:t>
      </w:r>
      <w:r w:rsidR="003B0C89">
        <w:rPr>
          <w:rFonts w:ascii="Times New Roman" w:hAnsi="Times New Roman" w:cs="Times New Roman"/>
          <w:sz w:val="24"/>
          <w:szCs w:val="24"/>
          <w:lang w:val="lt-LT"/>
        </w:rPr>
        <w:t xml:space="preserve">vykdomos  dalykų mokytojų, psichologo konsultacijos, </w:t>
      </w:r>
      <w:r w:rsidR="003B0C89" w:rsidRPr="00481C09">
        <w:rPr>
          <w:rFonts w:ascii="Times New Roman" w:hAnsi="Times New Roman" w:cs="Times New Roman"/>
          <w:sz w:val="24"/>
          <w:szCs w:val="24"/>
          <w:lang w:val="lt-LT"/>
        </w:rPr>
        <w:t xml:space="preserve">teikiama </w:t>
      </w:r>
      <w:r w:rsidR="003B0C89">
        <w:rPr>
          <w:rFonts w:ascii="Times New Roman" w:hAnsi="Times New Roman" w:cs="Times New Roman"/>
          <w:sz w:val="24"/>
          <w:szCs w:val="24"/>
          <w:lang w:val="lt-LT"/>
        </w:rPr>
        <w:t xml:space="preserve">individuali </w:t>
      </w:r>
      <w:r w:rsidR="003B0C89" w:rsidRPr="00481C09">
        <w:rPr>
          <w:rFonts w:ascii="Times New Roman" w:hAnsi="Times New Roman" w:cs="Times New Roman"/>
          <w:sz w:val="24"/>
          <w:szCs w:val="24"/>
          <w:lang w:val="lt-LT"/>
        </w:rPr>
        <w:t>pagalb</w:t>
      </w:r>
      <w:r w:rsidR="003B0C89">
        <w:rPr>
          <w:rFonts w:ascii="Times New Roman" w:hAnsi="Times New Roman" w:cs="Times New Roman"/>
          <w:sz w:val="24"/>
          <w:szCs w:val="24"/>
          <w:lang w:val="lt-LT"/>
        </w:rPr>
        <w:t xml:space="preserve">a pamokų metu. </w:t>
      </w:r>
      <w:r w:rsidR="003B0C89" w:rsidRPr="00481C09">
        <w:rPr>
          <w:rFonts w:ascii="Times New Roman" w:hAnsi="Times New Roman" w:cs="Times New Roman"/>
          <w:sz w:val="24"/>
          <w:szCs w:val="24"/>
          <w:lang w:val="lt-LT"/>
        </w:rPr>
        <w:t xml:space="preserve">Mokinių mokymosi krūviui mažinti, privalomųjų mokomųjų dalykų turinys iš dalies integruojamas </w:t>
      </w:r>
      <w:r w:rsidR="003B0C89">
        <w:rPr>
          <w:rFonts w:ascii="Times New Roman" w:hAnsi="Times New Roman" w:cs="Times New Roman"/>
          <w:sz w:val="24"/>
          <w:szCs w:val="24"/>
          <w:lang w:val="lt-LT"/>
        </w:rPr>
        <w:t>į neformalųjį švietimą</w:t>
      </w:r>
      <w:r w:rsidR="003B0C89" w:rsidRPr="00481C09">
        <w:rPr>
          <w:rFonts w:ascii="Times New Roman" w:hAnsi="Times New Roman" w:cs="Times New Roman"/>
          <w:sz w:val="24"/>
          <w:szCs w:val="24"/>
          <w:lang w:val="lt-LT"/>
        </w:rPr>
        <w:t xml:space="preserve">. Ugdymo įstaigoje tiriami mokinių </w:t>
      </w:r>
      <w:r w:rsidR="003B0C89">
        <w:rPr>
          <w:rFonts w:ascii="Times New Roman" w:hAnsi="Times New Roman" w:cs="Times New Roman"/>
          <w:sz w:val="24"/>
          <w:szCs w:val="24"/>
          <w:lang w:val="lt-LT"/>
        </w:rPr>
        <w:t>neformaliojo švietimo</w:t>
      </w:r>
      <w:r w:rsidR="003B0C89" w:rsidRPr="00481C09">
        <w:rPr>
          <w:rFonts w:ascii="Times New Roman" w:hAnsi="Times New Roman" w:cs="Times New Roman"/>
          <w:sz w:val="24"/>
          <w:szCs w:val="24"/>
          <w:lang w:val="lt-LT"/>
        </w:rPr>
        <w:t xml:space="preserve"> poreikiai. </w:t>
      </w:r>
      <w:r w:rsidR="003B0C89">
        <w:rPr>
          <w:rFonts w:ascii="Times New Roman" w:hAnsi="Times New Roman" w:cs="Times New Roman"/>
          <w:sz w:val="24"/>
          <w:szCs w:val="24"/>
          <w:lang w:val="lt-LT"/>
        </w:rPr>
        <w:t>Neformaliajam švietimui</w:t>
      </w:r>
      <w:r w:rsidR="003B0C89" w:rsidRPr="00481C09">
        <w:rPr>
          <w:rFonts w:ascii="Times New Roman" w:hAnsi="Times New Roman" w:cs="Times New Roman"/>
          <w:sz w:val="24"/>
          <w:szCs w:val="24"/>
          <w:lang w:val="lt-LT"/>
        </w:rPr>
        <w:t xml:space="preserve"> skirtos valandos panaudojamos maksimaliai tenk</w:t>
      </w:r>
      <w:r w:rsidR="009A491F">
        <w:rPr>
          <w:rFonts w:ascii="Times New Roman" w:hAnsi="Times New Roman" w:cs="Times New Roman"/>
          <w:sz w:val="24"/>
          <w:szCs w:val="24"/>
          <w:lang w:val="lt-LT"/>
        </w:rPr>
        <w:t>inti mokinių poreikius - 2014</w:t>
      </w:r>
      <w:r w:rsidR="003B0C89">
        <w:rPr>
          <w:rFonts w:ascii="Times New Roman" w:hAnsi="Times New Roman" w:cs="Times New Roman"/>
          <w:sz w:val="24"/>
          <w:szCs w:val="24"/>
          <w:lang w:val="lt-LT"/>
        </w:rPr>
        <w:t xml:space="preserve"> m. </w:t>
      </w:r>
      <w:r w:rsidR="003B0C89" w:rsidRPr="006E31B3">
        <w:rPr>
          <w:rFonts w:ascii="Times New Roman" w:hAnsi="Times New Roman" w:cs="Times New Roman"/>
          <w:sz w:val="24"/>
          <w:szCs w:val="24"/>
          <w:lang w:val="lt-LT"/>
        </w:rPr>
        <w:t>veikė</w:t>
      </w:r>
      <w:r w:rsidR="0022366A">
        <w:rPr>
          <w:rFonts w:ascii="Times New Roman" w:hAnsi="Times New Roman" w:cs="Times New Roman"/>
          <w:sz w:val="24"/>
          <w:szCs w:val="24"/>
          <w:lang w:val="lt-LT"/>
        </w:rPr>
        <w:t xml:space="preserve"> </w:t>
      </w:r>
      <w:r w:rsidR="00E310E3" w:rsidRPr="00CB7594">
        <w:rPr>
          <w:rFonts w:ascii="Times New Roman" w:hAnsi="Times New Roman" w:cs="Times New Roman"/>
          <w:sz w:val="24"/>
          <w:szCs w:val="24"/>
          <w:lang w:val="lt-LT"/>
        </w:rPr>
        <w:t>15</w:t>
      </w:r>
      <w:r w:rsidR="003B0C89" w:rsidRPr="00CB7594">
        <w:rPr>
          <w:rFonts w:ascii="Times New Roman" w:hAnsi="Times New Roman" w:cs="Times New Roman"/>
          <w:sz w:val="24"/>
          <w:szCs w:val="24"/>
          <w:lang w:val="lt-LT"/>
        </w:rPr>
        <w:t xml:space="preserve"> būrelių</w:t>
      </w:r>
      <w:r w:rsidR="003B0C89">
        <w:rPr>
          <w:rFonts w:ascii="Times New Roman" w:hAnsi="Times New Roman" w:cs="Times New Roman"/>
          <w:sz w:val="24"/>
          <w:szCs w:val="24"/>
          <w:lang w:val="lt-LT"/>
        </w:rPr>
        <w:t xml:space="preserve">. </w:t>
      </w:r>
      <w:r w:rsidR="00914047" w:rsidRPr="00651ED6">
        <w:rPr>
          <w:rFonts w:ascii="Times New Roman" w:hAnsi="Times New Roman" w:cs="Times New Roman"/>
          <w:sz w:val="24"/>
          <w:szCs w:val="24"/>
          <w:lang w:val="lt-LT"/>
        </w:rPr>
        <w:t>M</w:t>
      </w:r>
      <w:r w:rsidR="00CB7594" w:rsidRPr="00651ED6">
        <w:rPr>
          <w:rFonts w:ascii="Times New Roman" w:hAnsi="Times New Roman" w:cs="Times New Roman"/>
          <w:sz w:val="24"/>
          <w:szCs w:val="24"/>
          <w:lang w:val="lt-LT"/>
        </w:rPr>
        <w:t>okylos patalp</w:t>
      </w:r>
      <w:r w:rsidR="00914047" w:rsidRPr="00651ED6">
        <w:rPr>
          <w:rFonts w:ascii="Times New Roman" w:hAnsi="Times New Roman" w:cs="Times New Roman"/>
          <w:sz w:val="24"/>
          <w:szCs w:val="24"/>
          <w:lang w:val="lt-LT"/>
        </w:rPr>
        <w:t>ose veikia pramoginių šokių ansamblis „Gija“</w:t>
      </w:r>
      <w:r w:rsidR="00651ED6" w:rsidRPr="00651ED6">
        <w:rPr>
          <w:rFonts w:ascii="Times New Roman" w:hAnsi="Times New Roman" w:cs="Times New Roman"/>
          <w:sz w:val="24"/>
          <w:szCs w:val="24"/>
          <w:lang w:val="lt-LT"/>
        </w:rPr>
        <w:t xml:space="preserve"> ir K</w:t>
      </w:r>
      <w:r w:rsidR="00914047" w:rsidRPr="00651ED6">
        <w:rPr>
          <w:rFonts w:ascii="Times New Roman" w:hAnsi="Times New Roman" w:cs="Times New Roman"/>
          <w:sz w:val="24"/>
          <w:szCs w:val="24"/>
          <w:lang w:val="lt-LT"/>
        </w:rPr>
        <w:t>ūno kultūros ir sporto ce</w:t>
      </w:r>
      <w:r w:rsidR="00DC2E34" w:rsidRPr="00651ED6">
        <w:rPr>
          <w:rFonts w:ascii="Times New Roman" w:hAnsi="Times New Roman" w:cs="Times New Roman"/>
          <w:sz w:val="24"/>
          <w:szCs w:val="24"/>
          <w:lang w:val="lt-LT"/>
        </w:rPr>
        <w:t>n</w:t>
      </w:r>
      <w:r w:rsidR="00914047" w:rsidRPr="00651ED6">
        <w:rPr>
          <w:rFonts w:ascii="Times New Roman" w:hAnsi="Times New Roman" w:cs="Times New Roman"/>
          <w:sz w:val="24"/>
          <w:szCs w:val="24"/>
          <w:lang w:val="lt-LT"/>
        </w:rPr>
        <w:t>tro</w:t>
      </w:r>
      <w:r w:rsidR="00DC2E34" w:rsidRPr="00651ED6">
        <w:rPr>
          <w:rFonts w:ascii="Times New Roman" w:hAnsi="Times New Roman" w:cs="Times New Roman"/>
          <w:sz w:val="24"/>
          <w:szCs w:val="24"/>
          <w:lang w:val="lt-LT"/>
        </w:rPr>
        <w:t xml:space="preserve"> stalo teniso u</w:t>
      </w:r>
      <w:r w:rsidR="00CB7594" w:rsidRPr="00651ED6">
        <w:rPr>
          <w:rFonts w:ascii="Times New Roman" w:hAnsi="Times New Roman" w:cs="Times New Roman"/>
          <w:sz w:val="24"/>
          <w:szCs w:val="24"/>
          <w:lang w:val="lt-LT"/>
        </w:rPr>
        <w:t>ž</w:t>
      </w:r>
      <w:r w:rsidR="00DC2E34" w:rsidRPr="00651ED6">
        <w:rPr>
          <w:rFonts w:ascii="Times New Roman" w:hAnsi="Times New Roman" w:cs="Times New Roman"/>
          <w:sz w:val="24"/>
          <w:szCs w:val="24"/>
          <w:lang w:val="lt-LT"/>
        </w:rPr>
        <w:t>si</w:t>
      </w:r>
      <w:r w:rsidR="00CB7594" w:rsidRPr="00651ED6">
        <w:rPr>
          <w:rFonts w:ascii="Times New Roman" w:hAnsi="Times New Roman" w:cs="Times New Roman"/>
          <w:sz w:val="24"/>
          <w:szCs w:val="24"/>
          <w:lang w:val="lt-LT"/>
        </w:rPr>
        <w:t>ė</w:t>
      </w:r>
      <w:r w:rsidR="00DC2E34" w:rsidRPr="00651ED6">
        <w:rPr>
          <w:rFonts w:ascii="Times New Roman" w:hAnsi="Times New Roman" w:cs="Times New Roman"/>
          <w:sz w:val="24"/>
          <w:szCs w:val="24"/>
          <w:lang w:val="lt-LT"/>
        </w:rPr>
        <w:t>mimai, kuri</w:t>
      </w:r>
      <w:r w:rsidR="00651ED6" w:rsidRPr="00651ED6">
        <w:rPr>
          <w:rFonts w:ascii="Times New Roman" w:hAnsi="Times New Roman" w:cs="Times New Roman"/>
          <w:sz w:val="24"/>
          <w:szCs w:val="24"/>
          <w:lang w:val="lt-LT"/>
        </w:rPr>
        <w:t xml:space="preserve">uose </w:t>
      </w:r>
      <w:r w:rsidR="00DC2E34" w:rsidRPr="00651ED6">
        <w:rPr>
          <w:rFonts w:ascii="Times New Roman" w:hAnsi="Times New Roman" w:cs="Times New Roman"/>
          <w:sz w:val="24"/>
          <w:szCs w:val="24"/>
          <w:lang w:val="lt-LT"/>
        </w:rPr>
        <w:t xml:space="preserve">dalyvauja </w:t>
      </w:r>
      <w:r w:rsidR="00651ED6" w:rsidRPr="00651ED6">
        <w:rPr>
          <w:rFonts w:ascii="Times New Roman" w:hAnsi="Times New Roman" w:cs="Times New Roman"/>
          <w:sz w:val="24"/>
          <w:szCs w:val="24"/>
          <w:lang w:val="lt-LT"/>
        </w:rPr>
        <w:t>daug mūsų mokyklos mokinių</w:t>
      </w:r>
      <w:r w:rsidR="00DC2E34" w:rsidRPr="00651ED6">
        <w:rPr>
          <w:rFonts w:ascii="Times New Roman" w:hAnsi="Times New Roman" w:cs="Times New Roman"/>
          <w:sz w:val="24"/>
          <w:szCs w:val="24"/>
          <w:lang w:val="lt-LT"/>
        </w:rPr>
        <w:t>.</w:t>
      </w:r>
    </w:p>
    <w:p w:rsidR="003B0C89" w:rsidRPr="00481C09" w:rsidRDefault="00C24354" w:rsidP="001D230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362BE">
        <w:rPr>
          <w:rFonts w:ascii="Times New Roman" w:hAnsi="Times New Roman" w:cs="Times New Roman"/>
          <w:sz w:val="24"/>
          <w:szCs w:val="24"/>
          <w:lang w:val="lt-LT"/>
        </w:rPr>
        <w:t>21</w:t>
      </w:r>
      <w:r w:rsidR="003B0C89">
        <w:rPr>
          <w:rFonts w:ascii="Times New Roman" w:hAnsi="Times New Roman" w:cs="Times New Roman"/>
          <w:sz w:val="24"/>
          <w:szCs w:val="24"/>
          <w:lang w:val="lt-LT"/>
        </w:rPr>
        <w:t>. S</w:t>
      </w:r>
      <w:r w:rsidR="003B0C89" w:rsidRPr="00481C09">
        <w:rPr>
          <w:rFonts w:ascii="Times New Roman" w:hAnsi="Times New Roman" w:cs="Times New Roman"/>
          <w:sz w:val="24"/>
          <w:szCs w:val="24"/>
          <w:lang w:val="lt-LT"/>
        </w:rPr>
        <w:t xml:space="preserve">iekiant padėti </w:t>
      </w:r>
      <w:r w:rsidR="003B0C89">
        <w:rPr>
          <w:rFonts w:ascii="Times New Roman" w:hAnsi="Times New Roman" w:cs="Times New Roman"/>
          <w:sz w:val="24"/>
          <w:szCs w:val="24"/>
          <w:lang w:val="lt-LT"/>
        </w:rPr>
        <w:t xml:space="preserve">mokiniams </w:t>
      </w:r>
      <w:r w:rsidR="003B0C89" w:rsidRPr="00481C09">
        <w:rPr>
          <w:rFonts w:ascii="Times New Roman" w:hAnsi="Times New Roman" w:cs="Times New Roman"/>
          <w:sz w:val="24"/>
          <w:szCs w:val="24"/>
          <w:lang w:val="lt-LT"/>
        </w:rPr>
        <w:t>surasti savo vietą gyvenime</w:t>
      </w:r>
      <w:r w:rsidR="00D676DE">
        <w:rPr>
          <w:rFonts w:ascii="Times New Roman" w:hAnsi="Times New Roman" w:cs="Times New Roman"/>
          <w:sz w:val="24"/>
          <w:szCs w:val="24"/>
          <w:lang w:val="lt-LT"/>
        </w:rPr>
        <w:t>,</w:t>
      </w:r>
      <w:r w:rsidR="003B0C89">
        <w:rPr>
          <w:rFonts w:ascii="Times New Roman" w:hAnsi="Times New Roman" w:cs="Times New Roman"/>
          <w:sz w:val="24"/>
          <w:szCs w:val="24"/>
          <w:lang w:val="lt-LT"/>
        </w:rPr>
        <w:t xml:space="preserve"> teikiamos</w:t>
      </w:r>
      <w:r w:rsidR="003B0C89" w:rsidRPr="00481C09">
        <w:rPr>
          <w:rFonts w:ascii="Times New Roman" w:hAnsi="Times New Roman" w:cs="Times New Roman"/>
          <w:sz w:val="24"/>
          <w:szCs w:val="24"/>
          <w:lang w:val="lt-LT"/>
        </w:rPr>
        <w:t xml:space="preserve"> profesinio</w:t>
      </w:r>
      <w:r w:rsidR="003B0C89">
        <w:rPr>
          <w:rFonts w:ascii="Times New Roman" w:hAnsi="Times New Roman" w:cs="Times New Roman"/>
          <w:sz w:val="24"/>
          <w:szCs w:val="24"/>
          <w:lang w:val="lt-LT"/>
        </w:rPr>
        <w:t xml:space="preserve"> orientavimo, ugdymo karjerai paslaugos ir konsultacijos</w:t>
      </w:r>
      <w:r w:rsidR="00D676DE">
        <w:rPr>
          <w:rFonts w:ascii="Times New Roman" w:hAnsi="Times New Roman" w:cs="Times New Roman"/>
          <w:sz w:val="24"/>
          <w:szCs w:val="24"/>
          <w:lang w:val="lt-LT"/>
        </w:rPr>
        <w:t xml:space="preserve"> (paskirtas ugdymo karjerai specialistas). M</w:t>
      </w:r>
      <w:r w:rsidR="003B0C89">
        <w:rPr>
          <w:rFonts w:ascii="Times New Roman" w:hAnsi="Times New Roman" w:cs="Times New Roman"/>
          <w:sz w:val="24"/>
          <w:szCs w:val="24"/>
          <w:lang w:val="lt-LT"/>
        </w:rPr>
        <w:t xml:space="preserve">okykloje kiekvieną trečiadienį teikiamos psichologo konsultacijos. </w:t>
      </w:r>
    </w:p>
    <w:p w:rsidR="00CF3D39" w:rsidRPr="00AD2F35" w:rsidRDefault="003B0C89" w:rsidP="001D230F">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sidR="00A362BE" w:rsidRPr="00AD2F35">
        <w:rPr>
          <w:rFonts w:ascii="Times New Roman" w:hAnsi="Times New Roman" w:cs="Times New Roman"/>
          <w:sz w:val="24"/>
          <w:szCs w:val="24"/>
          <w:lang w:val="lt-LT"/>
        </w:rPr>
        <w:t>22</w:t>
      </w:r>
      <w:r w:rsidRPr="00AD2F35">
        <w:rPr>
          <w:rFonts w:ascii="Times New Roman" w:hAnsi="Times New Roman" w:cs="Times New Roman"/>
          <w:sz w:val="24"/>
          <w:szCs w:val="24"/>
          <w:lang w:val="lt-LT"/>
        </w:rPr>
        <w:t>. Mokiniams skiriamas nemokamas maitinimas atsižvelgiant į buities sąlygų tyrimo aktus, klasių auklėtojų rekomendacijas.</w:t>
      </w:r>
      <w:r w:rsidRPr="00A362BE">
        <w:rPr>
          <w:rFonts w:ascii="Times New Roman" w:hAnsi="Times New Roman" w:cs="Times New Roman"/>
          <w:color w:val="FF0000"/>
          <w:sz w:val="24"/>
          <w:szCs w:val="24"/>
          <w:lang w:val="lt-LT"/>
        </w:rPr>
        <w:t xml:space="preserve"> </w:t>
      </w:r>
      <w:r w:rsidR="00AD2F35">
        <w:rPr>
          <w:rFonts w:ascii="Times New Roman" w:hAnsi="Times New Roman" w:cs="Times New Roman"/>
          <w:sz w:val="24"/>
          <w:szCs w:val="24"/>
          <w:lang w:val="lt-LT"/>
        </w:rPr>
        <w:t>M</w:t>
      </w:r>
      <w:r w:rsidR="00CF3D39" w:rsidRPr="00CF3D39">
        <w:rPr>
          <w:rFonts w:ascii="Times New Roman" w:hAnsi="Times New Roman" w:cs="Times New Roman"/>
          <w:sz w:val="24"/>
          <w:szCs w:val="24"/>
          <w:lang w:val="lt-LT"/>
        </w:rPr>
        <w:t xml:space="preserve">okykla, skiepydama sveikos gyvensenos įgūdžius ir siekdama pagerinti vaikų mitybą, </w:t>
      </w:r>
      <w:r w:rsidR="00AD2F35">
        <w:rPr>
          <w:rFonts w:ascii="Times New Roman" w:hAnsi="Times New Roman" w:cs="Times New Roman"/>
          <w:sz w:val="24"/>
          <w:szCs w:val="24"/>
          <w:lang w:val="lt-LT"/>
        </w:rPr>
        <w:t>dalyvauja paramos programos</w:t>
      </w:r>
      <w:r w:rsidR="00CF3D39" w:rsidRPr="00CF3D39">
        <w:rPr>
          <w:rFonts w:ascii="Times New Roman" w:hAnsi="Times New Roman" w:cs="Times New Roman"/>
          <w:sz w:val="24"/>
          <w:szCs w:val="24"/>
          <w:lang w:val="lt-LT"/>
        </w:rPr>
        <w:t>e ”Pienas vaikams”</w:t>
      </w:r>
      <w:r w:rsidR="00AD2F35">
        <w:rPr>
          <w:rFonts w:ascii="Times New Roman" w:hAnsi="Times New Roman" w:cs="Times New Roman"/>
          <w:sz w:val="24"/>
          <w:szCs w:val="24"/>
          <w:lang w:val="lt-LT"/>
        </w:rPr>
        <w:t xml:space="preserve"> ir „Vaisiai vaikams“.</w:t>
      </w:r>
      <w:r w:rsidR="00CF3D39" w:rsidRPr="00CF3D39">
        <w:rPr>
          <w:rFonts w:ascii="Times New Roman" w:hAnsi="Times New Roman" w:cs="Times New Roman"/>
          <w:sz w:val="24"/>
          <w:szCs w:val="24"/>
          <w:lang w:val="lt-LT"/>
        </w:rPr>
        <w:t xml:space="preserve"> </w:t>
      </w:r>
      <w:r w:rsidR="00AD2F35">
        <w:rPr>
          <w:rFonts w:ascii="Times New Roman" w:hAnsi="Times New Roman" w:cs="Times New Roman"/>
          <w:sz w:val="24"/>
          <w:szCs w:val="24"/>
          <w:lang w:val="lt-LT"/>
        </w:rPr>
        <w:t>Šių programų</w:t>
      </w:r>
      <w:r w:rsidR="00CF3D39" w:rsidRPr="00CF3D39">
        <w:rPr>
          <w:rFonts w:ascii="Times New Roman" w:hAnsi="Times New Roman" w:cs="Times New Roman"/>
          <w:sz w:val="24"/>
          <w:szCs w:val="24"/>
          <w:lang w:val="lt-LT"/>
        </w:rPr>
        <w:t xml:space="preserve"> tikslas – pagerinti vaikų mitybą, ugdyti pieno </w:t>
      </w:r>
      <w:r w:rsidR="00AD2F35">
        <w:rPr>
          <w:rFonts w:ascii="Times New Roman" w:hAnsi="Times New Roman" w:cs="Times New Roman"/>
          <w:sz w:val="24"/>
          <w:szCs w:val="24"/>
          <w:lang w:val="lt-LT"/>
        </w:rPr>
        <w:t>ir vaisių vartojimo įpročius.</w:t>
      </w:r>
    </w:p>
    <w:p w:rsidR="003B0C89" w:rsidRPr="00A65ADB" w:rsidRDefault="003B0C89" w:rsidP="001D230F">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sidR="00A76DB4">
        <w:rPr>
          <w:rFonts w:ascii="Times New Roman" w:hAnsi="Times New Roman" w:cs="Times New Roman"/>
          <w:sz w:val="24"/>
          <w:szCs w:val="24"/>
          <w:lang w:val="lt-LT"/>
        </w:rPr>
        <w:t>23</w:t>
      </w:r>
      <w:r>
        <w:rPr>
          <w:rFonts w:ascii="Times New Roman" w:hAnsi="Times New Roman" w:cs="Times New Roman"/>
          <w:sz w:val="24"/>
          <w:szCs w:val="24"/>
          <w:lang w:val="lt-LT"/>
        </w:rPr>
        <w:t xml:space="preserve">. </w:t>
      </w:r>
      <w:r w:rsidRPr="00481C09">
        <w:rPr>
          <w:rFonts w:ascii="Times New Roman" w:hAnsi="Times New Roman" w:cs="Times New Roman"/>
          <w:sz w:val="24"/>
          <w:szCs w:val="24"/>
          <w:lang w:val="lt-LT"/>
        </w:rPr>
        <w:t xml:space="preserve">Mokykloje veikiančios savivaldos institucijos (Mokyklos taryba, Mokytojų taryba, </w:t>
      </w:r>
      <w:r>
        <w:rPr>
          <w:rFonts w:ascii="Times New Roman" w:hAnsi="Times New Roman" w:cs="Times New Roman"/>
          <w:sz w:val="24"/>
          <w:szCs w:val="24"/>
          <w:lang w:val="lt-LT"/>
        </w:rPr>
        <w:t>Mokinių taryba</w:t>
      </w:r>
      <w:r w:rsidRPr="00481C09">
        <w:rPr>
          <w:rFonts w:ascii="Times New Roman" w:hAnsi="Times New Roman" w:cs="Times New Roman"/>
          <w:sz w:val="24"/>
          <w:szCs w:val="24"/>
          <w:lang w:val="lt-LT"/>
        </w:rPr>
        <w:t>) dalyvauja sprendžiant ir tobulinant ugdymo proceso, socialinius, finansinius ir kt. mokyklos b</w:t>
      </w:r>
      <w:r>
        <w:rPr>
          <w:rFonts w:ascii="Times New Roman" w:hAnsi="Times New Roman" w:cs="Times New Roman"/>
          <w:sz w:val="24"/>
          <w:szCs w:val="24"/>
          <w:lang w:val="lt-LT"/>
        </w:rPr>
        <w:t xml:space="preserve">endruomenės veiklos klausimus. </w:t>
      </w:r>
    </w:p>
    <w:p w:rsidR="003B0C89" w:rsidRPr="008642C2" w:rsidRDefault="00A76DB4" w:rsidP="001D230F">
      <w:pPr>
        <w:spacing w:after="0" w:line="240" w:lineRule="auto"/>
        <w:ind w:firstLine="720"/>
        <w:jc w:val="both"/>
        <w:rPr>
          <w:rFonts w:ascii="Times New Roman" w:hAnsi="Times New Roman" w:cs="Times New Roman"/>
          <w:sz w:val="24"/>
          <w:szCs w:val="24"/>
          <w:lang w:val="lt-LT" w:eastAsia="lt-LT"/>
        </w:rPr>
      </w:pPr>
      <w:r>
        <w:rPr>
          <w:rFonts w:ascii="Times New Roman" w:hAnsi="Times New Roman" w:cs="Times New Roman"/>
          <w:sz w:val="24"/>
          <w:szCs w:val="24"/>
          <w:lang w:val="lt-LT"/>
        </w:rPr>
        <w:t>24</w:t>
      </w:r>
      <w:r w:rsidR="003B0C89" w:rsidRPr="000A0326">
        <w:rPr>
          <w:rFonts w:ascii="Times New Roman" w:hAnsi="Times New Roman" w:cs="Times New Roman"/>
          <w:sz w:val="24"/>
          <w:szCs w:val="24"/>
          <w:lang w:val="lt-LT"/>
        </w:rPr>
        <w:t>. Mokykla,</w:t>
      </w:r>
      <w:r w:rsidR="003B0C89" w:rsidRPr="00481C09">
        <w:rPr>
          <w:rFonts w:ascii="Times New Roman" w:hAnsi="Times New Roman" w:cs="Times New Roman"/>
          <w:sz w:val="24"/>
          <w:szCs w:val="24"/>
          <w:lang w:val="lt-LT"/>
        </w:rPr>
        <w:t xml:space="preserve"> siekdama racionalaus ir produktyvaus bendravimo su mokinių tėvais, vykdo apklausas, susirinkimus, susitikimus ir kt. </w:t>
      </w:r>
      <w:r w:rsidR="003B0C89">
        <w:rPr>
          <w:rFonts w:ascii="Times New Roman" w:hAnsi="Times New Roman" w:cs="Times New Roman"/>
          <w:sz w:val="24"/>
          <w:szCs w:val="24"/>
          <w:lang w:val="lt-LT" w:eastAsia="pl-PL"/>
        </w:rPr>
        <w:t xml:space="preserve">Per mokslo metus organizuojami 4 visuotiniai tėvų susirinkimai, įsteigtas tėvų, mokytojų ir mokinių diskusijų klubas </w:t>
      </w:r>
      <w:r w:rsidR="003B0C89" w:rsidRPr="000A0326">
        <w:rPr>
          <w:rFonts w:ascii="Times New Roman" w:hAnsi="Times New Roman" w:cs="Times New Roman"/>
          <w:sz w:val="24"/>
          <w:szCs w:val="24"/>
          <w:lang w:val="lt-LT" w:eastAsia="pl-PL"/>
        </w:rPr>
        <w:t>„Tai mums rūpi“.</w:t>
      </w:r>
      <w:r w:rsidR="003B0C89">
        <w:rPr>
          <w:rFonts w:ascii="Times New Roman" w:hAnsi="Times New Roman" w:cs="Times New Roman"/>
          <w:sz w:val="24"/>
          <w:szCs w:val="24"/>
          <w:lang w:val="lt-LT" w:eastAsia="pl-PL"/>
        </w:rPr>
        <w:t xml:space="preserve"> Kiekvieno tėvų </w:t>
      </w:r>
      <w:r w:rsidR="003B0C89" w:rsidRPr="000A0326">
        <w:rPr>
          <w:rFonts w:ascii="Times New Roman" w:hAnsi="Times New Roman" w:cs="Times New Roman"/>
          <w:sz w:val="24"/>
          <w:szCs w:val="24"/>
          <w:lang w:val="lt-LT" w:eastAsia="pl-PL"/>
        </w:rPr>
        <w:t>susirinkimo</w:t>
      </w:r>
      <w:r w:rsidR="003B0C89" w:rsidRPr="002403D4">
        <w:rPr>
          <w:rFonts w:ascii="Times New Roman" w:hAnsi="Times New Roman" w:cs="Times New Roman"/>
          <w:color w:val="FF0000"/>
          <w:sz w:val="24"/>
          <w:szCs w:val="24"/>
          <w:lang w:val="lt-LT" w:eastAsia="pl-PL"/>
        </w:rPr>
        <w:t xml:space="preserve"> </w:t>
      </w:r>
      <w:r w:rsidR="003B0C89">
        <w:rPr>
          <w:rFonts w:ascii="Times New Roman" w:hAnsi="Times New Roman" w:cs="Times New Roman"/>
          <w:sz w:val="24"/>
          <w:szCs w:val="24"/>
          <w:lang w:val="lt-LT" w:eastAsia="pl-PL"/>
        </w:rPr>
        <w:t xml:space="preserve">metu tėvams pristatomi mokomieji, auklėjamieji </w:t>
      </w:r>
      <w:r w:rsidR="003B0C89" w:rsidRPr="00927D50">
        <w:rPr>
          <w:rFonts w:ascii="Times New Roman" w:hAnsi="Times New Roman" w:cs="Times New Roman"/>
          <w:sz w:val="24"/>
          <w:szCs w:val="24"/>
          <w:lang w:val="lt-LT" w:eastAsia="pl-PL"/>
        </w:rPr>
        <w:t>pranešimai.</w:t>
      </w:r>
      <w:r w:rsidR="003B0C89" w:rsidRPr="005B3ED8">
        <w:rPr>
          <w:rFonts w:ascii="Times New Roman" w:hAnsi="Times New Roman" w:cs="Times New Roman"/>
          <w:color w:val="FF0000"/>
          <w:sz w:val="24"/>
          <w:szCs w:val="24"/>
          <w:lang w:val="lt-LT" w:eastAsia="pl-PL"/>
        </w:rPr>
        <w:t xml:space="preserve"> </w:t>
      </w:r>
      <w:r w:rsidR="003B0C89" w:rsidRPr="008E6EF6">
        <w:rPr>
          <w:rFonts w:ascii="Times New Roman" w:hAnsi="Times New Roman" w:cs="Times New Roman"/>
          <w:sz w:val="24"/>
          <w:szCs w:val="24"/>
          <w:lang w:val="lt-LT" w:eastAsia="pl-PL"/>
        </w:rPr>
        <w:t>Tėvai bendradarbiauja su mokyklos taryba ir mokytojų taryba:</w:t>
      </w:r>
      <w:r w:rsidR="003B0C89">
        <w:rPr>
          <w:rFonts w:ascii="Times New Roman" w:hAnsi="Times New Roman" w:cs="Times New Roman"/>
          <w:sz w:val="24"/>
          <w:szCs w:val="24"/>
          <w:lang w:val="lt-LT" w:eastAsia="lt-LT"/>
        </w:rPr>
        <w:t xml:space="preserve"> </w:t>
      </w:r>
      <w:r w:rsidR="003B0C89" w:rsidRPr="008E6EF6">
        <w:rPr>
          <w:rFonts w:ascii="Times New Roman" w:hAnsi="Times New Roman" w:cs="Times New Roman"/>
          <w:sz w:val="24"/>
          <w:szCs w:val="24"/>
          <w:lang w:val="lt-LT" w:eastAsia="pl-PL"/>
        </w:rPr>
        <w:t xml:space="preserve">rengiant rudeninę ir pavasarinę </w:t>
      </w:r>
      <w:r w:rsidR="000178DE">
        <w:rPr>
          <w:rFonts w:ascii="Times New Roman" w:hAnsi="Times New Roman" w:cs="Times New Roman"/>
          <w:sz w:val="24"/>
          <w:szCs w:val="24"/>
          <w:lang w:val="lt-LT" w:eastAsia="pl-PL"/>
        </w:rPr>
        <w:t>talkas; ieškant rėmėjų naujamet</w:t>
      </w:r>
      <w:r w:rsidR="003B0C89" w:rsidRPr="008E6EF6">
        <w:rPr>
          <w:rFonts w:ascii="Times New Roman" w:hAnsi="Times New Roman" w:cs="Times New Roman"/>
          <w:sz w:val="24"/>
          <w:szCs w:val="24"/>
          <w:lang w:val="lt-LT" w:eastAsia="pl-PL"/>
        </w:rPr>
        <w:t>ėms dovanoms įsigyti;</w:t>
      </w:r>
      <w:r w:rsidR="003B0C89">
        <w:rPr>
          <w:rFonts w:ascii="Times New Roman" w:hAnsi="Times New Roman" w:cs="Times New Roman"/>
          <w:sz w:val="24"/>
          <w:szCs w:val="24"/>
          <w:lang w:val="lt-LT" w:eastAsia="lt-LT"/>
        </w:rPr>
        <w:t xml:space="preserve"> </w:t>
      </w:r>
      <w:r w:rsidR="003B0C89" w:rsidRPr="008E6EF6">
        <w:rPr>
          <w:rFonts w:ascii="Times New Roman" w:hAnsi="Times New Roman" w:cs="Times New Roman"/>
          <w:sz w:val="24"/>
          <w:szCs w:val="24"/>
          <w:lang w:val="lt-LT" w:eastAsia="pl-PL"/>
        </w:rPr>
        <w:t xml:space="preserve">rengiant </w:t>
      </w:r>
      <w:r w:rsidR="003B0C89">
        <w:rPr>
          <w:rFonts w:ascii="Times New Roman" w:hAnsi="Times New Roman" w:cs="Times New Roman"/>
          <w:sz w:val="24"/>
          <w:szCs w:val="24"/>
          <w:lang w:val="lt-LT" w:eastAsia="pl-PL"/>
        </w:rPr>
        <w:t>Kalėdų, Velykų, Užgavėnių švente</w:t>
      </w:r>
      <w:r w:rsidR="003B0C89" w:rsidRPr="008E6EF6">
        <w:rPr>
          <w:rFonts w:ascii="Times New Roman" w:hAnsi="Times New Roman" w:cs="Times New Roman"/>
          <w:sz w:val="24"/>
          <w:szCs w:val="24"/>
          <w:lang w:val="lt-LT" w:eastAsia="pl-PL"/>
        </w:rPr>
        <w:t>s ir Kaziuko mugę;</w:t>
      </w:r>
      <w:r w:rsidR="003B0C89">
        <w:rPr>
          <w:rFonts w:ascii="Times New Roman" w:hAnsi="Times New Roman" w:cs="Times New Roman"/>
          <w:sz w:val="24"/>
          <w:szCs w:val="24"/>
          <w:lang w:val="lt-LT" w:eastAsia="lt-LT"/>
        </w:rPr>
        <w:t xml:space="preserve"> </w:t>
      </w:r>
      <w:r w:rsidR="003B0C89" w:rsidRPr="008E6EF6">
        <w:rPr>
          <w:rFonts w:ascii="Times New Roman" w:hAnsi="Times New Roman" w:cs="Times New Roman"/>
          <w:sz w:val="24"/>
          <w:szCs w:val="24"/>
          <w:lang w:val="lt-LT" w:eastAsia="pl-PL"/>
        </w:rPr>
        <w:t>gerinant mokyklos materialinę bazę.</w:t>
      </w:r>
    </w:p>
    <w:p w:rsidR="00A82245" w:rsidRPr="00286834" w:rsidRDefault="003B0C89" w:rsidP="00A82245">
      <w:pPr>
        <w:spacing w:after="0" w:line="240" w:lineRule="auto"/>
        <w:jc w:val="both"/>
        <w:rPr>
          <w:rFonts w:ascii="Times New Roman" w:hAnsi="Times New Roman" w:cs="Times New Roman"/>
          <w:sz w:val="24"/>
          <w:szCs w:val="24"/>
          <w:lang w:val="lt-LT"/>
        </w:rPr>
      </w:pPr>
      <w:r w:rsidRPr="00481C09">
        <w:rPr>
          <w:rFonts w:ascii="Times New Roman" w:hAnsi="Times New Roman" w:cs="Times New Roman"/>
          <w:sz w:val="24"/>
          <w:szCs w:val="24"/>
          <w:lang w:val="lt-LT"/>
        </w:rPr>
        <w:tab/>
      </w:r>
      <w:r w:rsidR="00A76DB4">
        <w:rPr>
          <w:rFonts w:ascii="Times New Roman" w:hAnsi="Times New Roman" w:cs="Times New Roman"/>
          <w:sz w:val="24"/>
          <w:szCs w:val="24"/>
          <w:lang w:val="lt-LT"/>
        </w:rPr>
        <w:t>25</w:t>
      </w:r>
      <w:r>
        <w:rPr>
          <w:rFonts w:ascii="Times New Roman" w:hAnsi="Times New Roman" w:cs="Times New Roman"/>
          <w:sz w:val="24"/>
          <w:szCs w:val="24"/>
          <w:lang w:val="lt-LT"/>
        </w:rPr>
        <w:t xml:space="preserve">. </w:t>
      </w:r>
      <w:r w:rsidRPr="00D72C16">
        <w:rPr>
          <w:rFonts w:ascii="Times New Roman" w:hAnsi="Times New Roman" w:cs="Times New Roman"/>
          <w:sz w:val="24"/>
          <w:szCs w:val="24"/>
          <w:lang w:val="lt-LT"/>
        </w:rPr>
        <w:t xml:space="preserve">Mokykla turi 20 kompiuterių. Ugdymo procese (informacinių technologijų kabinete)  naudojama 14 kompiuterių. </w:t>
      </w:r>
      <w:r w:rsidR="00BA7A44">
        <w:rPr>
          <w:rFonts w:ascii="Times New Roman" w:hAnsi="Times New Roman" w:cs="Times New Roman"/>
          <w:sz w:val="24"/>
          <w:szCs w:val="24"/>
          <w:lang w:val="lt-LT"/>
        </w:rPr>
        <w:t xml:space="preserve">Iš Lekijos </w:t>
      </w:r>
      <w:r w:rsidR="00BA7A44" w:rsidRPr="00286834">
        <w:rPr>
          <w:rFonts w:ascii="Times New Roman" w:hAnsi="Times New Roman" w:cs="Times New Roman"/>
          <w:sz w:val="24"/>
          <w:szCs w:val="24"/>
          <w:lang w:val="lt-LT"/>
        </w:rPr>
        <w:t>Respublikos ambasados g</w:t>
      </w:r>
      <w:r w:rsidR="00FE5D26" w:rsidRPr="00286834">
        <w:rPr>
          <w:rFonts w:ascii="Times New Roman" w:hAnsi="Times New Roman" w:cs="Times New Roman"/>
          <w:sz w:val="24"/>
          <w:szCs w:val="24"/>
          <w:lang w:val="lt-LT"/>
        </w:rPr>
        <w:t>auti</w:t>
      </w:r>
      <w:r w:rsidR="00BA7A44" w:rsidRPr="00286834">
        <w:rPr>
          <w:rFonts w:ascii="Times New Roman" w:hAnsi="Times New Roman" w:cs="Times New Roman"/>
          <w:sz w:val="24"/>
          <w:szCs w:val="24"/>
          <w:lang w:val="lt-LT"/>
        </w:rPr>
        <w:t xml:space="preserve"> </w:t>
      </w:r>
      <w:r w:rsidR="00F22DA9" w:rsidRPr="00286834">
        <w:rPr>
          <w:rFonts w:ascii="Times New Roman" w:hAnsi="Times New Roman" w:cs="Times New Roman"/>
          <w:sz w:val="24"/>
          <w:szCs w:val="24"/>
          <w:lang w:val="lt-LT"/>
        </w:rPr>
        <w:t>5 nauji stacionarūs kompiuteriai</w:t>
      </w:r>
      <w:r w:rsidR="00586E76" w:rsidRPr="00286834">
        <w:rPr>
          <w:rFonts w:ascii="Times New Roman" w:hAnsi="Times New Roman" w:cs="Times New Roman"/>
          <w:sz w:val="24"/>
          <w:szCs w:val="24"/>
          <w:lang w:val="lt-LT"/>
        </w:rPr>
        <w:t xml:space="preserve"> </w:t>
      </w:r>
      <w:r w:rsidR="00FE5D26" w:rsidRPr="00286834">
        <w:rPr>
          <w:rFonts w:ascii="Times New Roman" w:hAnsi="Times New Roman" w:cs="Times New Roman"/>
          <w:sz w:val="24"/>
          <w:szCs w:val="24"/>
          <w:lang w:val="lt-LT"/>
        </w:rPr>
        <w:t xml:space="preserve">informacinių technologijų kabinetui </w:t>
      </w:r>
      <w:r w:rsidR="00586E76" w:rsidRPr="00286834">
        <w:rPr>
          <w:rFonts w:ascii="Times New Roman" w:hAnsi="Times New Roman" w:cs="Times New Roman"/>
          <w:sz w:val="24"/>
          <w:szCs w:val="24"/>
          <w:lang w:val="lt-LT"/>
        </w:rPr>
        <w:t>ir projektorius su</w:t>
      </w:r>
      <w:r w:rsidR="00FE5D26" w:rsidRPr="00286834">
        <w:rPr>
          <w:rFonts w:ascii="Times New Roman" w:hAnsi="Times New Roman" w:cs="Times New Roman"/>
          <w:sz w:val="24"/>
          <w:szCs w:val="24"/>
          <w:lang w:val="lt-LT"/>
        </w:rPr>
        <w:t xml:space="preserve"> kompiuterine</w:t>
      </w:r>
      <w:r w:rsidR="00586E76" w:rsidRPr="00286834">
        <w:rPr>
          <w:rFonts w:ascii="Times New Roman" w:hAnsi="Times New Roman" w:cs="Times New Roman"/>
          <w:sz w:val="24"/>
          <w:szCs w:val="24"/>
          <w:lang w:val="lt-LT"/>
        </w:rPr>
        <w:t xml:space="preserve"> įranga priešmokyklinei grupei.</w:t>
      </w:r>
      <w:r w:rsidR="00F22DA9" w:rsidRPr="00286834">
        <w:rPr>
          <w:rFonts w:ascii="Times New Roman" w:hAnsi="Times New Roman" w:cs="Times New Roman"/>
          <w:sz w:val="24"/>
          <w:szCs w:val="24"/>
          <w:lang w:val="lt-LT"/>
        </w:rPr>
        <w:t xml:space="preserve"> </w:t>
      </w:r>
      <w:r w:rsidR="00586E76" w:rsidRPr="00286834">
        <w:rPr>
          <w:rFonts w:ascii="Times New Roman" w:hAnsi="Times New Roman" w:cs="Times New Roman"/>
          <w:sz w:val="24"/>
          <w:szCs w:val="24"/>
          <w:lang w:val="lt-LT"/>
        </w:rPr>
        <w:t xml:space="preserve">Įgyti </w:t>
      </w:r>
      <w:r w:rsidR="00F22DA9" w:rsidRPr="00286834">
        <w:rPr>
          <w:rFonts w:ascii="Times New Roman" w:hAnsi="Times New Roman" w:cs="Times New Roman"/>
          <w:sz w:val="24"/>
          <w:szCs w:val="24"/>
          <w:lang w:val="lt-LT"/>
        </w:rPr>
        <w:t xml:space="preserve">2 </w:t>
      </w:r>
      <w:r w:rsidR="00DC2E34" w:rsidRPr="00286834">
        <w:rPr>
          <w:rFonts w:ascii="Times New Roman" w:hAnsi="Times New Roman" w:cs="Times New Roman"/>
          <w:sz w:val="24"/>
          <w:szCs w:val="24"/>
          <w:lang w:val="lt-LT"/>
        </w:rPr>
        <w:t xml:space="preserve">nauji </w:t>
      </w:r>
      <w:r w:rsidR="00F22DA9" w:rsidRPr="00286834">
        <w:rPr>
          <w:rFonts w:ascii="Times New Roman" w:hAnsi="Times New Roman" w:cs="Times New Roman"/>
          <w:sz w:val="24"/>
          <w:szCs w:val="24"/>
          <w:lang w:val="lt-LT"/>
        </w:rPr>
        <w:t>nešiojami kompiuteriai</w:t>
      </w:r>
      <w:r w:rsidR="001A241C" w:rsidRPr="00286834">
        <w:rPr>
          <w:rFonts w:ascii="Times New Roman" w:hAnsi="Times New Roman" w:cs="Times New Roman"/>
          <w:sz w:val="24"/>
          <w:szCs w:val="24"/>
          <w:lang w:val="lt-LT"/>
        </w:rPr>
        <w:t xml:space="preserve"> iš </w:t>
      </w:r>
      <w:r w:rsidR="00586E76" w:rsidRPr="00286834">
        <w:rPr>
          <w:rFonts w:ascii="Times New Roman" w:hAnsi="Times New Roman" w:cs="Times New Roman"/>
          <w:sz w:val="24"/>
          <w:szCs w:val="24"/>
          <w:lang w:val="lt-LT"/>
        </w:rPr>
        <w:t xml:space="preserve">2 proc. GPM </w:t>
      </w:r>
      <w:r w:rsidR="00A058B0" w:rsidRPr="00286834">
        <w:rPr>
          <w:rFonts w:ascii="Times New Roman" w:hAnsi="Times New Roman" w:cs="Times New Roman"/>
          <w:sz w:val="24"/>
          <w:szCs w:val="24"/>
          <w:lang w:val="lt-LT"/>
        </w:rPr>
        <w:t xml:space="preserve">lėšų </w:t>
      </w:r>
      <w:r w:rsidR="00586E76" w:rsidRPr="00286834">
        <w:rPr>
          <w:rFonts w:ascii="Times New Roman" w:hAnsi="Times New Roman" w:cs="Times New Roman"/>
          <w:sz w:val="24"/>
          <w:szCs w:val="24"/>
          <w:lang w:val="lt-LT"/>
        </w:rPr>
        <w:t>ir spec</w:t>
      </w:r>
      <w:r w:rsidR="00A058B0" w:rsidRPr="00286834">
        <w:rPr>
          <w:rFonts w:ascii="Times New Roman" w:hAnsi="Times New Roman" w:cs="Times New Roman"/>
          <w:sz w:val="24"/>
          <w:szCs w:val="24"/>
          <w:lang w:val="lt-LT"/>
        </w:rPr>
        <w:t>. lė</w:t>
      </w:r>
      <w:r w:rsidR="00586E76" w:rsidRPr="00286834">
        <w:rPr>
          <w:rFonts w:ascii="Times New Roman" w:hAnsi="Times New Roman" w:cs="Times New Roman"/>
          <w:sz w:val="24"/>
          <w:szCs w:val="24"/>
          <w:lang w:val="lt-LT"/>
        </w:rPr>
        <w:t>šų.</w:t>
      </w:r>
      <w:r w:rsidR="008676AB" w:rsidRPr="00286834">
        <w:rPr>
          <w:rFonts w:ascii="Times New Roman" w:hAnsi="Times New Roman" w:cs="Times New Roman"/>
          <w:sz w:val="24"/>
          <w:szCs w:val="24"/>
          <w:lang w:val="lt-LT"/>
        </w:rPr>
        <w:t xml:space="preserve"> K</w:t>
      </w:r>
      <w:r w:rsidR="00DC2E34" w:rsidRPr="00286834">
        <w:rPr>
          <w:rFonts w:ascii="Times New Roman" w:hAnsi="Times New Roman" w:cs="Times New Roman"/>
          <w:sz w:val="24"/>
          <w:lang w:val="lt-LT"/>
        </w:rPr>
        <w:t>iekvienas</w:t>
      </w:r>
      <w:r w:rsidR="00A82245" w:rsidRPr="00286834">
        <w:rPr>
          <w:rFonts w:ascii="Times New Roman" w:hAnsi="Times New Roman" w:cs="Times New Roman"/>
          <w:sz w:val="24"/>
          <w:szCs w:val="24"/>
          <w:lang w:val="lt-LT"/>
        </w:rPr>
        <w:t xml:space="preserve"> </w:t>
      </w:r>
      <w:r w:rsidR="00DC2E34" w:rsidRPr="00286834">
        <w:rPr>
          <w:rFonts w:ascii="Times New Roman" w:hAnsi="Times New Roman" w:cs="Times New Roman"/>
          <w:sz w:val="24"/>
          <w:szCs w:val="24"/>
          <w:lang w:val="lt-LT"/>
        </w:rPr>
        <w:t>mokytojas yra aprūpintas nešiojamu kompiuteriu</w:t>
      </w:r>
      <w:r w:rsidR="00A82245" w:rsidRPr="00286834">
        <w:rPr>
          <w:rFonts w:ascii="Times New Roman" w:hAnsi="Times New Roman" w:cs="Times New Roman"/>
          <w:sz w:val="24"/>
          <w:szCs w:val="24"/>
          <w:lang w:val="lt-LT"/>
        </w:rPr>
        <w:t xml:space="preserve">. </w:t>
      </w:r>
    </w:p>
    <w:p w:rsidR="00A82245" w:rsidRDefault="00C24354" w:rsidP="00F47F3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eastAsia="pl-PL"/>
        </w:rPr>
        <w:t>2</w:t>
      </w:r>
      <w:r w:rsidR="00A76DB4">
        <w:rPr>
          <w:rFonts w:ascii="Times New Roman" w:hAnsi="Times New Roman" w:cs="Times New Roman"/>
          <w:sz w:val="24"/>
          <w:szCs w:val="24"/>
          <w:lang w:val="lt-LT" w:eastAsia="pl-PL"/>
        </w:rPr>
        <w:t>6</w:t>
      </w:r>
      <w:r w:rsidR="003B0C89">
        <w:rPr>
          <w:rFonts w:ascii="Times New Roman" w:hAnsi="Times New Roman" w:cs="Times New Roman"/>
          <w:sz w:val="24"/>
          <w:szCs w:val="24"/>
          <w:lang w:val="lt-LT" w:eastAsia="pl-PL"/>
        </w:rPr>
        <w:t xml:space="preserve">. Edukacinių </w:t>
      </w:r>
      <w:r w:rsidR="00A82245">
        <w:rPr>
          <w:rFonts w:ascii="Times New Roman" w:hAnsi="Times New Roman" w:cs="Times New Roman"/>
          <w:sz w:val="24"/>
          <w:szCs w:val="24"/>
          <w:lang w:val="lt-LT" w:eastAsia="pl-PL"/>
        </w:rPr>
        <w:t xml:space="preserve">aplinkų kūrimas ir tobulinimas. </w:t>
      </w:r>
      <w:r w:rsidR="008608AC">
        <w:rPr>
          <w:rFonts w:ascii="Times New Roman" w:hAnsi="Times New Roman" w:cs="Times New Roman"/>
          <w:sz w:val="24"/>
          <w:szCs w:val="24"/>
          <w:lang w:val="lt-LT" w:eastAsia="pl-PL"/>
        </w:rPr>
        <w:t>D</w:t>
      </w:r>
      <w:r w:rsidR="008608AC">
        <w:rPr>
          <w:rFonts w:ascii="Times New Roman" w:hAnsi="Times New Roman" w:cs="Times New Roman"/>
          <w:sz w:val="24"/>
          <w:szCs w:val="24"/>
          <w:lang w:val="lt-LT"/>
        </w:rPr>
        <w:t xml:space="preserve">augialypės terpės techninė įranga jau įrengta </w:t>
      </w:r>
      <w:r w:rsidR="00A82245" w:rsidRPr="00220E7F">
        <w:rPr>
          <w:rFonts w:ascii="Times New Roman" w:hAnsi="Times New Roman" w:cs="Times New Roman"/>
          <w:sz w:val="24"/>
          <w:szCs w:val="24"/>
          <w:lang w:val="lt-LT"/>
        </w:rPr>
        <w:t>muzikos ir geografijos, lenkų kalbos, lietuvių kalbos, anglų kalbos, chemijos,</w:t>
      </w:r>
      <w:r w:rsidR="00A82245" w:rsidRPr="00220E7F">
        <w:rPr>
          <w:rFonts w:ascii="Times New Roman" w:hAnsi="Times New Roman" w:cs="Times New Roman"/>
          <w:color w:val="FF0000"/>
          <w:sz w:val="24"/>
          <w:szCs w:val="24"/>
          <w:lang w:val="lt-LT"/>
        </w:rPr>
        <w:t xml:space="preserve"> </w:t>
      </w:r>
      <w:r w:rsidR="00A82245" w:rsidRPr="00220E7F">
        <w:rPr>
          <w:rFonts w:ascii="Times New Roman" w:hAnsi="Times New Roman" w:cs="Times New Roman"/>
          <w:sz w:val="24"/>
          <w:szCs w:val="24"/>
          <w:lang w:val="lt-LT"/>
        </w:rPr>
        <w:t>matematikos bei info</w:t>
      </w:r>
      <w:r w:rsidR="008608AC">
        <w:rPr>
          <w:rFonts w:ascii="Times New Roman" w:hAnsi="Times New Roman" w:cs="Times New Roman"/>
          <w:sz w:val="24"/>
          <w:szCs w:val="24"/>
          <w:lang w:val="lt-LT"/>
        </w:rPr>
        <w:t>rmacinių technologijų kabinetuose</w:t>
      </w:r>
      <w:r w:rsidR="00CF6D22">
        <w:rPr>
          <w:rFonts w:ascii="Times New Roman" w:hAnsi="Times New Roman" w:cs="Times New Roman"/>
          <w:sz w:val="24"/>
          <w:lang w:val="lt-LT"/>
        </w:rPr>
        <w:t xml:space="preserve"> </w:t>
      </w:r>
      <w:r w:rsidR="008608AC">
        <w:rPr>
          <w:rFonts w:ascii="Times New Roman" w:hAnsi="Times New Roman" w:cs="Times New Roman"/>
          <w:sz w:val="24"/>
          <w:lang w:val="lt-LT"/>
        </w:rPr>
        <w:t xml:space="preserve">ir priešmokykyklinio ugdymo grupėje. </w:t>
      </w:r>
      <w:r w:rsidR="00A82245" w:rsidRPr="0098409F">
        <w:rPr>
          <w:rFonts w:ascii="Times New Roman" w:hAnsi="Times New Roman" w:cs="Times New Roman"/>
          <w:sz w:val="24"/>
          <w:lang w:val="lt-LT"/>
        </w:rPr>
        <w:t xml:space="preserve"> </w:t>
      </w:r>
    </w:p>
    <w:p w:rsidR="00005CBE" w:rsidRDefault="00005CBE"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Default="004507A4" w:rsidP="001D230F">
      <w:pPr>
        <w:spacing w:after="0" w:line="240" w:lineRule="auto"/>
        <w:ind w:firstLine="720"/>
        <w:jc w:val="both"/>
        <w:rPr>
          <w:rFonts w:ascii="Times New Roman" w:hAnsi="Times New Roman" w:cs="Times New Roman"/>
          <w:sz w:val="24"/>
          <w:szCs w:val="24"/>
          <w:lang w:val="lt-LT" w:eastAsia="pl-PL"/>
        </w:rPr>
      </w:pPr>
    </w:p>
    <w:p w:rsidR="004507A4" w:rsidRPr="00075062" w:rsidRDefault="004507A4" w:rsidP="001D230F">
      <w:pPr>
        <w:spacing w:after="0" w:line="240" w:lineRule="auto"/>
        <w:ind w:firstLine="720"/>
        <w:jc w:val="both"/>
        <w:rPr>
          <w:rFonts w:ascii="Times New Roman" w:hAnsi="Times New Roman" w:cs="Times New Roman"/>
          <w:sz w:val="24"/>
          <w:szCs w:val="24"/>
          <w:lang w:val="lt-LT" w:eastAsia="pl-PL"/>
        </w:rPr>
      </w:pPr>
    </w:p>
    <w:p w:rsidR="003B0C89" w:rsidRDefault="003B0C89" w:rsidP="009D1632">
      <w:pPr>
        <w:spacing w:after="0" w:line="240" w:lineRule="auto"/>
        <w:jc w:val="center"/>
        <w:rPr>
          <w:rFonts w:ascii="Times New Roman" w:hAnsi="Times New Roman" w:cs="Times New Roman"/>
          <w:b/>
          <w:bCs/>
          <w:sz w:val="24"/>
          <w:szCs w:val="24"/>
          <w:lang w:val="lt-LT"/>
        </w:rPr>
      </w:pPr>
      <w:r w:rsidRPr="00254162">
        <w:rPr>
          <w:rFonts w:ascii="Times New Roman" w:hAnsi="Times New Roman" w:cs="Times New Roman"/>
          <w:b/>
          <w:bCs/>
          <w:sz w:val="24"/>
          <w:szCs w:val="24"/>
          <w:lang w:val="lt-LT"/>
        </w:rPr>
        <w:lastRenderedPageBreak/>
        <w:t xml:space="preserve">VI. </w:t>
      </w:r>
      <w:r w:rsidRPr="007B1A7F">
        <w:rPr>
          <w:rFonts w:ascii="Times New Roman" w:hAnsi="Times New Roman" w:cs="Times New Roman"/>
          <w:b/>
          <w:bCs/>
          <w:sz w:val="24"/>
          <w:szCs w:val="24"/>
          <w:lang w:val="lt-LT"/>
        </w:rPr>
        <w:t xml:space="preserve">ŽMOGIŠKŲJŲ, MATERIALIŲ IR FINANSINIŲ IŠTEKLIŲ VALDYMAS (PEDAGOGINIS PERSONALAS (AMŽIUS, KVALIFIKACIJOS TOBULINIMAS IR </w:t>
      </w:r>
      <w:r w:rsidRPr="00037B0A">
        <w:rPr>
          <w:rFonts w:ascii="Times New Roman" w:hAnsi="Times New Roman" w:cs="Times New Roman"/>
          <w:b/>
          <w:bCs/>
          <w:sz w:val="24"/>
          <w:szCs w:val="24"/>
          <w:lang w:val="lt-LT"/>
        </w:rPr>
        <w:t>VEIKLOS VERTINIMAS, DARBO KRŪVIAI</w:t>
      </w:r>
      <w:r w:rsidRPr="007B1A7F">
        <w:rPr>
          <w:rFonts w:ascii="Times New Roman" w:hAnsi="Times New Roman" w:cs="Times New Roman"/>
          <w:b/>
          <w:bCs/>
          <w:sz w:val="24"/>
          <w:szCs w:val="24"/>
          <w:lang w:val="lt-LT"/>
        </w:rPr>
        <w:t>), PAPILDOMOS</w:t>
      </w:r>
    </w:p>
    <w:p w:rsidR="003B0C89" w:rsidRPr="007B1A7F" w:rsidRDefault="009D1632" w:rsidP="009D1632">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PROJEKTINĖS LĖŠOS</w:t>
      </w:r>
    </w:p>
    <w:p w:rsidR="003B0C89" w:rsidRDefault="003B0C89" w:rsidP="001D230F">
      <w:pPr>
        <w:pStyle w:val="Style6"/>
        <w:widowControl/>
        <w:tabs>
          <w:tab w:val="left" w:pos="3210"/>
        </w:tabs>
        <w:spacing w:line="274" w:lineRule="exact"/>
        <w:rPr>
          <w:rStyle w:val="FontStyle18"/>
          <w:lang w:eastAsia="lt-LT"/>
        </w:rPr>
      </w:pPr>
    </w:p>
    <w:p w:rsidR="003B0C89" w:rsidRDefault="00D0425A" w:rsidP="001D230F">
      <w:pPr>
        <w:pStyle w:val="Style6"/>
        <w:widowControl/>
        <w:tabs>
          <w:tab w:val="left" w:pos="0"/>
        </w:tabs>
        <w:rPr>
          <w:rStyle w:val="FontStyle18"/>
          <w:sz w:val="24"/>
          <w:szCs w:val="24"/>
          <w:lang w:eastAsia="lt-LT"/>
        </w:rPr>
      </w:pPr>
      <w:r>
        <w:rPr>
          <w:rStyle w:val="FontStyle18"/>
          <w:sz w:val="24"/>
          <w:szCs w:val="24"/>
          <w:lang w:eastAsia="lt-LT"/>
        </w:rPr>
        <w:tab/>
      </w:r>
      <w:r w:rsidR="00A76DB4">
        <w:rPr>
          <w:rStyle w:val="FontStyle18"/>
          <w:sz w:val="24"/>
          <w:szCs w:val="24"/>
          <w:lang w:eastAsia="lt-LT"/>
        </w:rPr>
        <w:t>27</w:t>
      </w:r>
      <w:r w:rsidR="003B0C89">
        <w:rPr>
          <w:rStyle w:val="FontStyle18"/>
          <w:sz w:val="24"/>
          <w:szCs w:val="24"/>
          <w:lang w:eastAsia="lt-LT"/>
        </w:rPr>
        <w:t xml:space="preserve">. </w:t>
      </w:r>
      <w:r w:rsidR="003B0C89" w:rsidRPr="004D75A5">
        <w:rPr>
          <w:rStyle w:val="FontStyle18"/>
          <w:sz w:val="24"/>
          <w:szCs w:val="24"/>
          <w:lang w:eastAsia="lt-LT"/>
        </w:rPr>
        <w:t>Vadovų kvalifikacija</w:t>
      </w:r>
      <w:r w:rsidR="003B0C89">
        <w:rPr>
          <w:rStyle w:val="FontStyle18"/>
          <w:sz w:val="24"/>
          <w:szCs w:val="24"/>
          <w:lang w:eastAsia="lt-LT"/>
        </w:rPr>
        <w:t>:</w:t>
      </w:r>
    </w:p>
    <w:p w:rsidR="003B0C89" w:rsidRPr="004D75A5" w:rsidRDefault="003B0C89" w:rsidP="001D230F">
      <w:pPr>
        <w:pStyle w:val="Style6"/>
        <w:widowControl/>
        <w:tabs>
          <w:tab w:val="left" w:pos="0"/>
        </w:tabs>
        <w:rPr>
          <w:rStyle w:val="FontStyle18"/>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2621"/>
        <w:gridCol w:w="1810"/>
        <w:gridCol w:w="2943"/>
      </w:tblGrid>
      <w:tr w:rsidR="003B0C89" w:rsidRPr="00914047">
        <w:tc>
          <w:tcPr>
            <w:tcW w:w="2481" w:type="dxa"/>
          </w:tcPr>
          <w:p w:rsidR="003B0C89" w:rsidRDefault="003B0C89" w:rsidP="001D230F">
            <w:pPr>
              <w:pStyle w:val="Style6"/>
              <w:widowControl/>
              <w:tabs>
                <w:tab w:val="left" w:pos="3210"/>
              </w:tabs>
              <w:rPr>
                <w:rStyle w:val="FontStyle18"/>
                <w:lang w:eastAsia="lt-LT"/>
              </w:rPr>
            </w:pPr>
            <w:r>
              <w:rPr>
                <w:rStyle w:val="FontStyle18"/>
                <w:lang w:eastAsia="lt-LT"/>
              </w:rPr>
              <w:t>Vadovai</w:t>
            </w:r>
          </w:p>
        </w:tc>
        <w:tc>
          <w:tcPr>
            <w:tcW w:w="2621" w:type="dxa"/>
          </w:tcPr>
          <w:p w:rsidR="003B0C89" w:rsidRDefault="003B0C89" w:rsidP="001D230F">
            <w:pPr>
              <w:pStyle w:val="Style6"/>
              <w:widowControl/>
              <w:tabs>
                <w:tab w:val="left" w:pos="3210"/>
              </w:tabs>
              <w:rPr>
                <w:rStyle w:val="FontStyle18"/>
                <w:lang w:eastAsia="lt-LT"/>
              </w:rPr>
            </w:pPr>
            <w:r>
              <w:rPr>
                <w:rStyle w:val="FontStyle18"/>
                <w:lang w:eastAsia="lt-LT"/>
              </w:rPr>
              <w:t>Pedagogo kvalifikacinė kategorija</w:t>
            </w:r>
          </w:p>
        </w:tc>
        <w:tc>
          <w:tcPr>
            <w:tcW w:w="1810" w:type="dxa"/>
          </w:tcPr>
          <w:p w:rsidR="003B0C89" w:rsidRDefault="003B0C89" w:rsidP="001D230F">
            <w:pPr>
              <w:pStyle w:val="Style6"/>
              <w:widowControl/>
              <w:tabs>
                <w:tab w:val="left" w:pos="3210"/>
              </w:tabs>
              <w:rPr>
                <w:rStyle w:val="FontStyle18"/>
                <w:lang w:eastAsia="lt-LT"/>
              </w:rPr>
            </w:pPr>
            <w:r>
              <w:rPr>
                <w:rStyle w:val="FontStyle18"/>
                <w:lang w:eastAsia="lt-LT"/>
              </w:rPr>
              <w:t>Vadybinė kategorija</w:t>
            </w:r>
          </w:p>
        </w:tc>
        <w:tc>
          <w:tcPr>
            <w:tcW w:w="2943" w:type="dxa"/>
          </w:tcPr>
          <w:p w:rsidR="003B0C89" w:rsidRDefault="003B0C89" w:rsidP="001D230F">
            <w:pPr>
              <w:pStyle w:val="Style6"/>
              <w:widowControl/>
              <w:tabs>
                <w:tab w:val="left" w:pos="3210"/>
              </w:tabs>
              <w:rPr>
                <w:rStyle w:val="FontStyle18"/>
                <w:lang w:eastAsia="lt-LT"/>
              </w:rPr>
            </w:pPr>
            <w:r>
              <w:rPr>
                <w:rStyle w:val="FontStyle18"/>
                <w:lang w:eastAsia="lt-LT"/>
              </w:rPr>
              <w:t>Dalyvavimas seminaruose ir kursuose (dienų skaičius)</w:t>
            </w:r>
          </w:p>
        </w:tc>
      </w:tr>
      <w:tr w:rsidR="003B0C89" w:rsidRPr="005051B0">
        <w:tc>
          <w:tcPr>
            <w:tcW w:w="2481" w:type="dxa"/>
          </w:tcPr>
          <w:p w:rsidR="003B0C89" w:rsidRPr="00254268" w:rsidRDefault="003B0C89" w:rsidP="001D230F">
            <w:pPr>
              <w:pStyle w:val="Style10"/>
              <w:widowControl/>
              <w:spacing w:line="240" w:lineRule="auto"/>
              <w:jc w:val="both"/>
              <w:rPr>
                <w:rStyle w:val="FontStyle18"/>
                <w:sz w:val="24"/>
                <w:szCs w:val="24"/>
                <w:lang w:eastAsia="lt-LT"/>
              </w:rPr>
            </w:pPr>
            <w:r w:rsidRPr="00254268">
              <w:rPr>
                <w:rStyle w:val="FontStyle18"/>
                <w:sz w:val="24"/>
                <w:szCs w:val="24"/>
                <w:lang w:eastAsia="lt-LT"/>
              </w:rPr>
              <w:t>Direktorius</w:t>
            </w:r>
          </w:p>
        </w:tc>
        <w:tc>
          <w:tcPr>
            <w:tcW w:w="2621" w:type="dxa"/>
          </w:tcPr>
          <w:p w:rsidR="003B0C89" w:rsidRPr="00254268" w:rsidRDefault="003B0C89" w:rsidP="001D230F">
            <w:pPr>
              <w:pStyle w:val="Style6"/>
              <w:widowControl/>
              <w:tabs>
                <w:tab w:val="left" w:pos="3210"/>
              </w:tabs>
              <w:rPr>
                <w:rStyle w:val="FontStyle18"/>
                <w:lang w:eastAsia="lt-LT"/>
              </w:rPr>
            </w:pPr>
            <w:r w:rsidRPr="00254268">
              <w:rPr>
                <w:rStyle w:val="FontStyle18"/>
                <w:sz w:val="24"/>
                <w:szCs w:val="24"/>
                <w:lang w:eastAsia="lt-LT"/>
              </w:rPr>
              <w:t>Mokytojas metodininkas</w:t>
            </w:r>
          </w:p>
        </w:tc>
        <w:tc>
          <w:tcPr>
            <w:tcW w:w="1810" w:type="dxa"/>
          </w:tcPr>
          <w:p w:rsidR="003B0C89" w:rsidRPr="00254268" w:rsidRDefault="003B0C89" w:rsidP="001D230F">
            <w:pPr>
              <w:pStyle w:val="Style6"/>
              <w:widowControl/>
              <w:tabs>
                <w:tab w:val="left" w:pos="3210"/>
              </w:tabs>
              <w:rPr>
                <w:rStyle w:val="FontStyle18"/>
                <w:lang w:eastAsia="lt-LT"/>
              </w:rPr>
            </w:pPr>
            <w:r w:rsidRPr="00254268">
              <w:rPr>
                <w:rStyle w:val="FontStyle18"/>
                <w:sz w:val="24"/>
                <w:szCs w:val="24"/>
                <w:lang w:eastAsia="lt-LT"/>
              </w:rPr>
              <w:t>II</w:t>
            </w:r>
          </w:p>
        </w:tc>
        <w:tc>
          <w:tcPr>
            <w:tcW w:w="2943" w:type="dxa"/>
          </w:tcPr>
          <w:p w:rsidR="003B0C89" w:rsidRPr="00254268" w:rsidRDefault="00786158" w:rsidP="001D230F">
            <w:pPr>
              <w:pStyle w:val="Style6"/>
              <w:widowControl/>
              <w:tabs>
                <w:tab w:val="left" w:pos="3210"/>
              </w:tabs>
              <w:rPr>
                <w:rStyle w:val="FontStyle18"/>
                <w:lang w:eastAsia="lt-LT"/>
              </w:rPr>
            </w:pPr>
            <w:r w:rsidRPr="00254268">
              <w:rPr>
                <w:rStyle w:val="FontStyle18"/>
                <w:lang w:eastAsia="lt-LT"/>
              </w:rPr>
              <w:t>10</w:t>
            </w:r>
            <w:r w:rsidR="00CD4F6A" w:rsidRPr="00254268">
              <w:rPr>
                <w:rStyle w:val="FontStyle18"/>
                <w:lang w:eastAsia="lt-LT"/>
              </w:rPr>
              <w:t xml:space="preserve"> dienos</w:t>
            </w:r>
          </w:p>
        </w:tc>
      </w:tr>
      <w:tr w:rsidR="003B0C89" w:rsidRPr="005051B0">
        <w:tc>
          <w:tcPr>
            <w:tcW w:w="2481" w:type="dxa"/>
          </w:tcPr>
          <w:p w:rsidR="003B0C89" w:rsidRPr="00AC3C1C" w:rsidRDefault="003B0C89" w:rsidP="001D230F">
            <w:pPr>
              <w:pStyle w:val="Style12"/>
              <w:widowControl/>
              <w:jc w:val="both"/>
            </w:pPr>
            <w:r w:rsidRPr="005051B0">
              <w:rPr>
                <w:rStyle w:val="FontStyle18"/>
                <w:sz w:val="24"/>
                <w:szCs w:val="24"/>
                <w:lang w:eastAsia="lt-LT"/>
              </w:rPr>
              <w:t>Direktoriaus pavaduotojas ugdymui</w:t>
            </w:r>
          </w:p>
        </w:tc>
        <w:tc>
          <w:tcPr>
            <w:tcW w:w="2621" w:type="dxa"/>
          </w:tcPr>
          <w:p w:rsidR="003B0C89" w:rsidRDefault="003B0C89" w:rsidP="001D230F">
            <w:pPr>
              <w:pStyle w:val="Style6"/>
              <w:widowControl/>
              <w:tabs>
                <w:tab w:val="left" w:pos="3210"/>
              </w:tabs>
              <w:rPr>
                <w:rStyle w:val="FontStyle18"/>
                <w:lang w:eastAsia="lt-LT"/>
              </w:rPr>
            </w:pPr>
            <w:r w:rsidRPr="005051B0">
              <w:rPr>
                <w:rStyle w:val="FontStyle18"/>
                <w:sz w:val="24"/>
                <w:szCs w:val="24"/>
                <w:lang w:eastAsia="lt-LT"/>
              </w:rPr>
              <w:t>Mokytojas metodininkas</w:t>
            </w:r>
          </w:p>
        </w:tc>
        <w:tc>
          <w:tcPr>
            <w:tcW w:w="1810" w:type="dxa"/>
          </w:tcPr>
          <w:p w:rsidR="003B0C89" w:rsidRDefault="003B0C89" w:rsidP="001D230F">
            <w:pPr>
              <w:pStyle w:val="Style6"/>
              <w:widowControl/>
              <w:tabs>
                <w:tab w:val="left" w:pos="3210"/>
              </w:tabs>
              <w:rPr>
                <w:rStyle w:val="FontStyle18"/>
                <w:lang w:eastAsia="lt-LT"/>
              </w:rPr>
            </w:pPr>
            <w:r w:rsidRPr="005051B0">
              <w:rPr>
                <w:rStyle w:val="FontStyle18"/>
                <w:sz w:val="24"/>
                <w:szCs w:val="24"/>
                <w:lang w:eastAsia="lt-LT"/>
              </w:rPr>
              <w:t>II</w:t>
            </w:r>
          </w:p>
        </w:tc>
        <w:tc>
          <w:tcPr>
            <w:tcW w:w="2943" w:type="dxa"/>
          </w:tcPr>
          <w:p w:rsidR="003B0C89" w:rsidRPr="000A0326" w:rsidRDefault="00A058B0" w:rsidP="001D230F">
            <w:pPr>
              <w:pStyle w:val="Style6"/>
              <w:widowControl/>
              <w:tabs>
                <w:tab w:val="left" w:pos="3210"/>
              </w:tabs>
              <w:rPr>
                <w:rStyle w:val="FontStyle18"/>
                <w:lang w:eastAsia="lt-LT"/>
              </w:rPr>
            </w:pPr>
            <w:r>
              <w:t>8</w:t>
            </w:r>
            <w:r w:rsidR="003B0C89" w:rsidRPr="000A0326">
              <w:t xml:space="preserve"> dienos</w:t>
            </w:r>
          </w:p>
        </w:tc>
      </w:tr>
    </w:tbl>
    <w:p w:rsidR="003B0C89" w:rsidRDefault="003B0C89" w:rsidP="001D230F">
      <w:pPr>
        <w:spacing w:after="0" w:line="240" w:lineRule="auto"/>
        <w:jc w:val="both"/>
        <w:rPr>
          <w:rFonts w:ascii="Times New Roman" w:hAnsi="Times New Roman" w:cs="Times New Roman"/>
          <w:sz w:val="24"/>
          <w:szCs w:val="24"/>
        </w:rPr>
      </w:pPr>
    </w:p>
    <w:p w:rsidR="003B0C89" w:rsidRPr="00DB648E" w:rsidRDefault="005A425D" w:rsidP="005A425D">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ab/>
      </w:r>
      <w:r w:rsidR="00A76DB4">
        <w:rPr>
          <w:rFonts w:ascii="Times New Roman" w:hAnsi="Times New Roman" w:cs="Times New Roman"/>
          <w:sz w:val="24"/>
          <w:szCs w:val="24"/>
        </w:rPr>
        <w:t>28</w:t>
      </w:r>
      <w:r w:rsidR="003B0C89">
        <w:rPr>
          <w:rFonts w:ascii="Times New Roman" w:hAnsi="Times New Roman" w:cs="Times New Roman"/>
          <w:sz w:val="24"/>
          <w:szCs w:val="24"/>
        </w:rPr>
        <w:t>. Pedagogų kvalifikacija. Moky</w:t>
      </w:r>
      <w:r w:rsidR="001D29CD">
        <w:rPr>
          <w:rFonts w:ascii="Times New Roman" w:hAnsi="Times New Roman" w:cs="Times New Roman"/>
          <w:sz w:val="24"/>
          <w:szCs w:val="24"/>
        </w:rPr>
        <w:t>kloje dirba 17</w:t>
      </w:r>
      <w:r w:rsidR="001755AB">
        <w:rPr>
          <w:rFonts w:ascii="Times New Roman" w:hAnsi="Times New Roman" w:cs="Times New Roman"/>
          <w:sz w:val="24"/>
          <w:szCs w:val="24"/>
        </w:rPr>
        <w:t xml:space="preserve"> mokytojų. </w:t>
      </w:r>
      <w:r w:rsidR="001755AB" w:rsidRPr="00DB648E">
        <w:rPr>
          <w:rFonts w:ascii="Times New Roman" w:hAnsi="Times New Roman" w:cs="Times New Roman"/>
          <w:sz w:val="24"/>
          <w:szCs w:val="24"/>
        </w:rPr>
        <w:t xml:space="preserve">Iš jų </w:t>
      </w:r>
      <w:r w:rsidR="001D20E7" w:rsidRPr="00DB648E">
        <w:rPr>
          <w:rFonts w:ascii="Times New Roman" w:hAnsi="Times New Roman" w:cs="Times New Roman"/>
          <w:sz w:val="24"/>
          <w:szCs w:val="24"/>
        </w:rPr>
        <w:t>7</w:t>
      </w:r>
      <w:r w:rsidR="003B0C89" w:rsidRPr="00DB648E">
        <w:rPr>
          <w:rFonts w:ascii="Times New Roman" w:hAnsi="Times New Roman" w:cs="Times New Roman"/>
          <w:sz w:val="24"/>
          <w:szCs w:val="24"/>
        </w:rPr>
        <w:t xml:space="preserve"> turi </w:t>
      </w:r>
      <w:r w:rsidR="003B0C89" w:rsidRPr="00DB648E">
        <w:rPr>
          <w:rStyle w:val="FontStyle16"/>
          <w:sz w:val="24"/>
          <w:szCs w:val="24"/>
          <w:lang w:eastAsia="lt-LT"/>
        </w:rPr>
        <w:t>vyresniojo mokytojo kvalifikacinę kategoriją</w:t>
      </w:r>
      <w:r w:rsidR="001D20E7" w:rsidRPr="00DB648E">
        <w:rPr>
          <w:rStyle w:val="FontStyle16"/>
          <w:sz w:val="24"/>
          <w:szCs w:val="24"/>
          <w:lang w:eastAsia="lt-LT"/>
        </w:rPr>
        <w:t>, 6</w:t>
      </w:r>
      <w:r w:rsidR="003B0C89" w:rsidRPr="00DB648E">
        <w:rPr>
          <w:rStyle w:val="FontStyle16"/>
          <w:sz w:val="24"/>
          <w:szCs w:val="24"/>
          <w:lang w:eastAsia="lt-LT"/>
        </w:rPr>
        <w:t xml:space="preserve"> - mokytojo metodininko kvalifikacinę kategoriją, 1 – auklėtojo metodin</w:t>
      </w:r>
      <w:r w:rsidR="001D20E7" w:rsidRPr="00DB648E">
        <w:rPr>
          <w:rStyle w:val="FontStyle16"/>
          <w:sz w:val="24"/>
          <w:szCs w:val="24"/>
          <w:lang w:eastAsia="lt-LT"/>
        </w:rPr>
        <w:t>inko kvalifikacinę kategoriją, 3</w:t>
      </w:r>
      <w:r w:rsidR="009F4211" w:rsidRPr="00DB648E">
        <w:rPr>
          <w:rStyle w:val="FontStyle16"/>
          <w:sz w:val="24"/>
          <w:szCs w:val="24"/>
          <w:lang w:eastAsia="lt-LT"/>
        </w:rPr>
        <w:t xml:space="preserve"> – m</w:t>
      </w:r>
      <w:r w:rsidR="00663BAD" w:rsidRPr="00DB648E">
        <w:rPr>
          <w:rStyle w:val="FontStyle16"/>
          <w:sz w:val="24"/>
          <w:szCs w:val="24"/>
          <w:lang w:eastAsia="lt-LT"/>
        </w:rPr>
        <w:t>okytojo kvalifikacinę kategoriją.</w:t>
      </w:r>
      <w:r w:rsidRPr="00DB648E">
        <w:rPr>
          <w:rStyle w:val="FontStyle16"/>
          <w:sz w:val="24"/>
          <w:szCs w:val="24"/>
          <w:lang w:eastAsia="lt-LT"/>
        </w:rPr>
        <w:t xml:space="preserve"> </w:t>
      </w:r>
    </w:p>
    <w:p w:rsidR="003B0C89" w:rsidRDefault="00A76DB4" w:rsidP="00EA1593">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29</w:t>
      </w:r>
      <w:r w:rsidR="003B0C89">
        <w:rPr>
          <w:rFonts w:ascii="Times New Roman" w:hAnsi="Times New Roman" w:cs="Times New Roman"/>
          <w:sz w:val="24"/>
          <w:szCs w:val="24"/>
        </w:rPr>
        <w:t xml:space="preserve">. </w:t>
      </w:r>
      <w:r w:rsidR="003B0C89">
        <w:rPr>
          <w:rFonts w:ascii="Times New Roman" w:hAnsi="Times New Roman" w:cs="Times New Roman"/>
          <w:sz w:val="24"/>
          <w:szCs w:val="24"/>
          <w:lang w:val="lt-LT"/>
        </w:rPr>
        <w:t>P</w:t>
      </w:r>
      <w:r w:rsidR="003B0C89" w:rsidRPr="009210A6">
        <w:rPr>
          <w:rFonts w:ascii="Times New Roman" w:hAnsi="Times New Roman" w:cs="Times New Roman"/>
          <w:sz w:val="24"/>
          <w:szCs w:val="24"/>
          <w:lang w:val="lt-LT"/>
        </w:rPr>
        <w:t>apildomos lėšos</w:t>
      </w:r>
      <w:r w:rsidR="003B0C89">
        <w:rPr>
          <w:rFonts w:ascii="Times New Roman" w:hAnsi="Times New Roman" w:cs="Times New Roman"/>
          <w:sz w:val="24"/>
          <w:szCs w:val="24"/>
          <w:lang w:val="lt-LT"/>
        </w:rPr>
        <w:t>:</w:t>
      </w:r>
    </w:p>
    <w:p w:rsidR="007B2A6E" w:rsidRDefault="007B2A6E" w:rsidP="00EA1593">
      <w:pPr>
        <w:spacing w:after="0" w:line="240" w:lineRule="auto"/>
        <w:ind w:firstLine="720"/>
        <w:jc w:val="both"/>
        <w:rPr>
          <w:rFonts w:ascii="Times New Roman" w:hAnsi="Times New Roman" w:cs="Times New Roman"/>
          <w:sz w:val="24"/>
          <w:szCs w:val="24"/>
          <w:lang w:val="lt-LT"/>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871"/>
        <w:gridCol w:w="2309"/>
      </w:tblGrid>
      <w:tr w:rsidR="00C71EF7" w:rsidRPr="000922A4" w:rsidTr="000922A4">
        <w:tc>
          <w:tcPr>
            <w:tcW w:w="781" w:type="dxa"/>
          </w:tcPr>
          <w:p w:rsidR="00C71EF7" w:rsidRPr="00C71EF7" w:rsidRDefault="00C71EF7" w:rsidP="00C71EF7">
            <w:pPr>
              <w:spacing w:after="0" w:line="240" w:lineRule="auto"/>
              <w:jc w:val="center"/>
              <w:rPr>
                <w:rFonts w:ascii="Times New Roman" w:hAnsi="Times New Roman" w:cs="Times New Roman"/>
                <w:b/>
                <w:sz w:val="24"/>
                <w:szCs w:val="24"/>
                <w:lang w:val="lt-LT"/>
              </w:rPr>
            </w:pPr>
            <w:r w:rsidRPr="00C71EF7">
              <w:rPr>
                <w:rFonts w:ascii="Times New Roman" w:hAnsi="Times New Roman" w:cs="Times New Roman"/>
                <w:b/>
                <w:sz w:val="24"/>
                <w:szCs w:val="24"/>
                <w:lang w:val="lt-LT"/>
              </w:rPr>
              <w:t>Eil. Nr.</w:t>
            </w:r>
          </w:p>
        </w:tc>
        <w:tc>
          <w:tcPr>
            <w:tcW w:w="6871" w:type="dxa"/>
          </w:tcPr>
          <w:p w:rsidR="00C71EF7" w:rsidRPr="00C71EF7" w:rsidRDefault="00C71EF7" w:rsidP="00C71EF7">
            <w:pPr>
              <w:spacing w:after="0" w:line="240" w:lineRule="auto"/>
              <w:jc w:val="center"/>
              <w:rPr>
                <w:rFonts w:ascii="Times New Roman" w:hAnsi="Times New Roman" w:cs="Times New Roman"/>
                <w:b/>
                <w:sz w:val="24"/>
                <w:szCs w:val="24"/>
                <w:lang w:val="lt-LT"/>
              </w:rPr>
            </w:pPr>
            <w:r w:rsidRPr="00C71EF7">
              <w:rPr>
                <w:rFonts w:ascii="Times New Roman" w:hAnsi="Times New Roman" w:cs="Times New Roman"/>
                <w:b/>
                <w:sz w:val="24"/>
                <w:szCs w:val="24"/>
                <w:lang w:val="lt-LT"/>
              </w:rPr>
              <w:t>Finansavimo šaltinis</w:t>
            </w:r>
          </w:p>
        </w:tc>
        <w:tc>
          <w:tcPr>
            <w:tcW w:w="2309" w:type="dxa"/>
          </w:tcPr>
          <w:p w:rsidR="00C71EF7" w:rsidRPr="00C71EF7" w:rsidRDefault="00C71EF7" w:rsidP="00C71EF7">
            <w:pPr>
              <w:spacing w:after="0" w:line="240" w:lineRule="auto"/>
              <w:jc w:val="center"/>
              <w:rPr>
                <w:rFonts w:ascii="Times New Roman" w:hAnsi="Times New Roman" w:cs="Times New Roman"/>
                <w:b/>
                <w:sz w:val="24"/>
                <w:szCs w:val="24"/>
                <w:lang w:val="lt-LT"/>
              </w:rPr>
            </w:pPr>
            <w:r w:rsidRPr="00C71EF7">
              <w:rPr>
                <w:rFonts w:ascii="Times New Roman" w:hAnsi="Times New Roman" w:cs="Times New Roman"/>
                <w:b/>
                <w:sz w:val="24"/>
                <w:szCs w:val="24"/>
                <w:lang w:val="lt-LT"/>
              </w:rPr>
              <w:t>Suma, Lt</w:t>
            </w:r>
          </w:p>
        </w:tc>
      </w:tr>
      <w:tr w:rsidR="000922A4" w:rsidRPr="000922A4" w:rsidTr="000922A4">
        <w:tc>
          <w:tcPr>
            <w:tcW w:w="781" w:type="dxa"/>
          </w:tcPr>
          <w:p w:rsidR="000922A4" w:rsidRPr="00D86D27" w:rsidRDefault="00937788" w:rsidP="000922A4">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6871" w:type="dxa"/>
          </w:tcPr>
          <w:p w:rsidR="000922A4" w:rsidRPr="00D86D27" w:rsidRDefault="000922A4" w:rsidP="00EF5CD8">
            <w:pPr>
              <w:spacing w:after="0" w:line="240" w:lineRule="auto"/>
              <w:rPr>
                <w:rFonts w:ascii="Times New Roman" w:hAnsi="Times New Roman" w:cs="Times New Roman"/>
                <w:sz w:val="24"/>
                <w:szCs w:val="24"/>
                <w:lang w:val="lt-LT"/>
              </w:rPr>
            </w:pPr>
            <w:r w:rsidRPr="00D86D27">
              <w:rPr>
                <w:rFonts w:ascii="Times New Roman" w:hAnsi="Times New Roman" w:cs="Times New Roman"/>
                <w:sz w:val="24"/>
                <w:szCs w:val="24"/>
                <w:lang w:val="lt-LT"/>
              </w:rPr>
              <w:t xml:space="preserve">Trakų krašto vietos veiklos grupė (VVG) </w:t>
            </w:r>
          </w:p>
        </w:tc>
        <w:tc>
          <w:tcPr>
            <w:tcW w:w="2309" w:type="dxa"/>
          </w:tcPr>
          <w:p w:rsidR="000922A4" w:rsidRPr="000922A4" w:rsidRDefault="00AF1B4E" w:rsidP="00EF5CD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175 095,00 </w:t>
            </w:r>
            <w:r w:rsidR="000922A4" w:rsidRPr="000922A4">
              <w:rPr>
                <w:rFonts w:ascii="Times New Roman" w:hAnsi="Times New Roman" w:cs="Times New Roman"/>
                <w:sz w:val="24"/>
                <w:szCs w:val="24"/>
                <w:lang w:val="lt-LT"/>
              </w:rPr>
              <w:t>Lt</w:t>
            </w:r>
          </w:p>
        </w:tc>
      </w:tr>
      <w:tr w:rsidR="000922A4" w:rsidRPr="00C71EF7" w:rsidTr="000922A4">
        <w:tc>
          <w:tcPr>
            <w:tcW w:w="781" w:type="dxa"/>
          </w:tcPr>
          <w:p w:rsidR="000922A4" w:rsidRPr="00C71EF7" w:rsidRDefault="00937788" w:rsidP="000922A4">
            <w:pPr>
              <w:spacing w:after="0" w:line="240" w:lineRule="auto"/>
              <w:jc w:val="center"/>
              <w:rPr>
                <w:rFonts w:ascii="Times New Roman" w:hAnsi="Times New Roman" w:cs="Times New Roman"/>
                <w:sz w:val="24"/>
                <w:szCs w:val="24"/>
                <w:lang w:val="lt-LT"/>
              </w:rPr>
            </w:pPr>
            <w:r w:rsidRPr="00C71EF7">
              <w:rPr>
                <w:rFonts w:ascii="Times New Roman" w:hAnsi="Times New Roman" w:cs="Times New Roman"/>
                <w:sz w:val="24"/>
                <w:szCs w:val="24"/>
                <w:lang w:val="lt-LT"/>
              </w:rPr>
              <w:t>2</w:t>
            </w:r>
            <w:r w:rsidR="000922A4" w:rsidRPr="00C71EF7">
              <w:rPr>
                <w:rFonts w:ascii="Times New Roman" w:hAnsi="Times New Roman" w:cs="Times New Roman"/>
                <w:sz w:val="24"/>
                <w:szCs w:val="24"/>
                <w:lang w:val="lt-LT"/>
              </w:rPr>
              <w:t>.</w:t>
            </w:r>
          </w:p>
        </w:tc>
        <w:tc>
          <w:tcPr>
            <w:tcW w:w="6871" w:type="dxa"/>
          </w:tcPr>
          <w:p w:rsidR="000922A4" w:rsidRPr="00C71EF7" w:rsidRDefault="000922A4" w:rsidP="00EF5CD8">
            <w:pPr>
              <w:spacing w:after="0" w:line="240" w:lineRule="auto"/>
              <w:rPr>
                <w:rFonts w:ascii="Times New Roman" w:hAnsi="Times New Roman" w:cs="Times New Roman"/>
                <w:sz w:val="24"/>
                <w:szCs w:val="24"/>
                <w:lang w:val="lt-LT"/>
              </w:rPr>
            </w:pPr>
            <w:r w:rsidRPr="00C71EF7">
              <w:rPr>
                <w:rFonts w:ascii="Times New Roman" w:hAnsi="Times New Roman" w:cs="Times New Roman"/>
                <w:sz w:val="24"/>
                <w:szCs w:val="24"/>
                <w:lang w:val="lt-LT"/>
              </w:rPr>
              <w:t>Socializacijos projektas „Vabaliukai”</w:t>
            </w:r>
          </w:p>
        </w:tc>
        <w:tc>
          <w:tcPr>
            <w:tcW w:w="2309" w:type="dxa"/>
          </w:tcPr>
          <w:p w:rsidR="000922A4" w:rsidRPr="00C71EF7" w:rsidRDefault="000922A4" w:rsidP="00EF5CD8">
            <w:pPr>
              <w:spacing w:after="0" w:line="240" w:lineRule="auto"/>
              <w:rPr>
                <w:rFonts w:ascii="Times New Roman" w:hAnsi="Times New Roman" w:cs="Times New Roman"/>
                <w:sz w:val="24"/>
                <w:szCs w:val="24"/>
                <w:lang w:val="lt-LT"/>
              </w:rPr>
            </w:pPr>
            <w:r w:rsidRPr="00C71EF7">
              <w:rPr>
                <w:rFonts w:ascii="Times New Roman" w:hAnsi="Times New Roman" w:cs="Times New Roman"/>
                <w:sz w:val="24"/>
                <w:szCs w:val="24"/>
                <w:lang w:val="lt-LT"/>
              </w:rPr>
              <w:t>1 000,00 Lt</w:t>
            </w:r>
          </w:p>
        </w:tc>
      </w:tr>
      <w:tr w:rsidR="000922A4" w:rsidRPr="00DA5BDC" w:rsidTr="000922A4">
        <w:tc>
          <w:tcPr>
            <w:tcW w:w="781" w:type="dxa"/>
          </w:tcPr>
          <w:p w:rsidR="000922A4" w:rsidRDefault="00AF1B4E" w:rsidP="000922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922A4">
              <w:rPr>
                <w:rFonts w:ascii="Times New Roman" w:hAnsi="Times New Roman" w:cs="Times New Roman"/>
                <w:sz w:val="24"/>
                <w:szCs w:val="24"/>
              </w:rPr>
              <w:t>.</w:t>
            </w:r>
          </w:p>
        </w:tc>
        <w:tc>
          <w:tcPr>
            <w:tcW w:w="6871" w:type="dxa"/>
          </w:tcPr>
          <w:p w:rsidR="000922A4" w:rsidRPr="00D86D27" w:rsidRDefault="000922A4" w:rsidP="00836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Lenkijos Respublikos </w:t>
            </w:r>
            <w:r w:rsidR="005B3AD1">
              <w:rPr>
                <w:rFonts w:ascii="Times New Roman" w:hAnsi="Times New Roman" w:cs="Times New Roman"/>
                <w:sz w:val="24"/>
                <w:szCs w:val="24"/>
              </w:rPr>
              <w:t>a</w:t>
            </w:r>
            <w:r>
              <w:rPr>
                <w:rFonts w:ascii="Times New Roman" w:hAnsi="Times New Roman" w:cs="Times New Roman"/>
                <w:sz w:val="24"/>
                <w:szCs w:val="24"/>
              </w:rPr>
              <w:t xml:space="preserve">mbasada </w:t>
            </w:r>
          </w:p>
        </w:tc>
        <w:tc>
          <w:tcPr>
            <w:tcW w:w="2309" w:type="dxa"/>
          </w:tcPr>
          <w:p w:rsidR="000922A4" w:rsidRPr="009D1632" w:rsidRDefault="009427B7" w:rsidP="00EF5CD8">
            <w:pPr>
              <w:spacing w:after="0" w:line="240" w:lineRule="auto"/>
              <w:rPr>
                <w:rFonts w:ascii="Times New Roman" w:hAnsi="Times New Roman" w:cs="Times New Roman"/>
                <w:sz w:val="24"/>
                <w:szCs w:val="24"/>
              </w:rPr>
            </w:pPr>
            <w:r>
              <w:rPr>
                <w:rFonts w:ascii="Times New Roman" w:hAnsi="Times New Roman" w:cs="Times New Roman"/>
                <w:sz w:val="24"/>
                <w:szCs w:val="24"/>
              </w:rPr>
              <w:t>10 800</w:t>
            </w:r>
            <w:r w:rsidR="00155F0D">
              <w:rPr>
                <w:rFonts w:ascii="Times New Roman" w:hAnsi="Times New Roman" w:cs="Times New Roman"/>
                <w:sz w:val="24"/>
                <w:szCs w:val="24"/>
              </w:rPr>
              <w:t>,00</w:t>
            </w:r>
            <w:r w:rsidR="000922A4" w:rsidRPr="009D1632">
              <w:rPr>
                <w:rFonts w:ascii="Times New Roman" w:hAnsi="Times New Roman" w:cs="Times New Roman"/>
                <w:sz w:val="24"/>
                <w:szCs w:val="24"/>
              </w:rPr>
              <w:t xml:space="preserve"> Lt</w:t>
            </w:r>
          </w:p>
        </w:tc>
      </w:tr>
      <w:tr w:rsidR="000922A4" w:rsidRPr="00D86D27" w:rsidTr="000922A4">
        <w:tc>
          <w:tcPr>
            <w:tcW w:w="781" w:type="dxa"/>
          </w:tcPr>
          <w:p w:rsidR="000922A4" w:rsidRPr="00D86D27" w:rsidRDefault="00AF1B4E" w:rsidP="000922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922A4">
              <w:rPr>
                <w:rFonts w:ascii="Times New Roman" w:hAnsi="Times New Roman" w:cs="Times New Roman"/>
                <w:sz w:val="24"/>
                <w:szCs w:val="24"/>
              </w:rPr>
              <w:t>.</w:t>
            </w:r>
          </w:p>
        </w:tc>
        <w:tc>
          <w:tcPr>
            <w:tcW w:w="6871" w:type="dxa"/>
          </w:tcPr>
          <w:p w:rsidR="000922A4" w:rsidRPr="00D86D27" w:rsidRDefault="000922A4" w:rsidP="00EF5CD8">
            <w:pPr>
              <w:spacing w:after="0" w:line="240" w:lineRule="auto"/>
              <w:rPr>
                <w:rFonts w:ascii="Times New Roman" w:hAnsi="Times New Roman" w:cs="Times New Roman"/>
                <w:sz w:val="24"/>
                <w:szCs w:val="24"/>
              </w:rPr>
            </w:pPr>
            <w:r w:rsidRPr="00D86D27">
              <w:rPr>
                <w:rFonts w:ascii="Times New Roman" w:hAnsi="Times New Roman" w:cs="Times New Roman"/>
                <w:sz w:val="24"/>
                <w:szCs w:val="24"/>
              </w:rPr>
              <w:t>„Pieno ir vaisių” programa</w:t>
            </w:r>
          </w:p>
        </w:tc>
        <w:tc>
          <w:tcPr>
            <w:tcW w:w="2309" w:type="dxa"/>
          </w:tcPr>
          <w:p w:rsidR="000922A4" w:rsidRPr="009D1632" w:rsidRDefault="000922A4" w:rsidP="00EF5CD8">
            <w:pPr>
              <w:spacing w:after="0" w:line="240" w:lineRule="auto"/>
              <w:rPr>
                <w:rFonts w:ascii="Times New Roman" w:hAnsi="Times New Roman" w:cs="Times New Roman"/>
                <w:sz w:val="24"/>
                <w:szCs w:val="24"/>
              </w:rPr>
            </w:pPr>
            <w:r w:rsidRPr="009D1632">
              <w:rPr>
                <w:rFonts w:ascii="Times New Roman" w:hAnsi="Times New Roman" w:cs="Times New Roman"/>
                <w:sz w:val="24"/>
                <w:szCs w:val="24"/>
              </w:rPr>
              <w:t>110</w:t>
            </w:r>
            <w:r>
              <w:rPr>
                <w:rFonts w:ascii="Times New Roman" w:hAnsi="Times New Roman" w:cs="Times New Roman"/>
                <w:sz w:val="24"/>
                <w:szCs w:val="24"/>
              </w:rPr>
              <w:t>,00</w:t>
            </w:r>
            <w:r w:rsidRPr="009D1632">
              <w:rPr>
                <w:rFonts w:ascii="Times New Roman" w:hAnsi="Times New Roman" w:cs="Times New Roman"/>
                <w:sz w:val="24"/>
                <w:szCs w:val="24"/>
              </w:rPr>
              <w:t xml:space="preserve"> Lt/mėn. </w:t>
            </w:r>
          </w:p>
        </w:tc>
      </w:tr>
      <w:tr w:rsidR="000922A4" w:rsidRPr="00DA5BDC" w:rsidTr="000922A4">
        <w:tc>
          <w:tcPr>
            <w:tcW w:w="781" w:type="dxa"/>
          </w:tcPr>
          <w:p w:rsidR="000922A4" w:rsidRPr="00D86D27" w:rsidRDefault="00AF1B4E" w:rsidP="000922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0922A4">
              <w:rPr>
                <w:rFonts w:ascii="Times New Roman" w:hAnsi="Times New Roman" w:cs="Times New Roman"/>
                <w:sz w:val="24"/>
                <w:szCs w:val="24"/>
              </w:rPr>
              <w:t>.</w:t>
            </w:r>
          </w:p>
        </w:tc>
        <w:tc>
          <w:tcPr>
            <w:tcW w:w="6871" w:type="dxa"/>
          </w:tcPr>
          <w:p w:rsidR="000922A4" w:rsidRPr="00D86D27" w:rsidRDefault="000922A4" w:rsidP="00EF5CD8">
            <w:pPr>
              <w:spacing w:after="0" w:line="240" w:lineRule="auto"/>
              <w:rPr>
                <w:rFonts w:ascii="Times New Roman" w:hAnsi="Times New Roman" w:cs="Times New Roman"/>
                <w:sz w:val="24"/>
                <w:szCs w:val="24"/>
              </w:rPr>
            </w:pPr>
            <w:r w:rsidRPr="00D86D27">
              <w:rPr>
                <w:rFonts w:ascii="Times New Roman" w:hAnsi="Times New Roman" w:cs="Times New Roman"/>
                <w:sz w:val="24"/>
                <w:szCs w:val="24"/>
              </w:rPr>
              <w:t>Sporto salės nuoma</w:t>
            </w:r>
          </w:p>
        </w:tc>
        <w:tc>
          <w:tcPr>
            <w:tcW w:w="2309" w:type="dxa"/>
          </w:tcPr>
          <w:p w:rsidR="000922A4" w:rsidRPr="00AE2BE3" w:rsidRDefault="00AE2BE3" w:rsidP="00EF5CD8">
            <w:pPr>
              <w:spacing w:after="0" w:line="240" w:lineRule="auto"/>
              <w:rPr>
                <w:rFonts w:ascii="Times New Roman" w:hAnsi="Times New Roman" w:cs="Times New Roman"/>
                <w:sz w:val="24"/>
                <w:szCs w:val="24"/>
              </w:rPr>
            </w:pPr>
            <w:r w:rsidRPr="00AE2BE3">
              <w:rPr>
                <w:rFonts w:ascii="Times New Roman" w:hAnsi="Times New Roman" w:cs="Times New Roman"/>
                <w:sz w:val="24"/>
                <w:szCs w:val="24"/>
              </w:rPr>
              <w:t>3 300,00</w:t>
            </w:r>
            <w:r w:rsidR="000922A4" w:rsidRPr="00AE2BE3">
              <w:rPr>
                <w:rFonts w:ascii="Times New Roman" w:hAnsi="Times New Roman" w:cs="Times New Roman"/>
                <w:sz w:val="24"/>
                <w:szCs w:val="24"/>
              </w:rPr>
              <w:t xml:space="preserve"> Lt</w:t>
            </w:r>
          </w:p>
        </w:tc>
      </w:tr>
      <w:tr w:rsidR="009262AB" w:rsidRPr="00DA5BDC" w:rsidTr="000922A4">
        <w:tc>
          <w:tcPr>
            <w:tcW w:w="781" w:type="dxa"/>
          </w:tcPr>
          <w:p w:rsidR="009262AB" w:rsidRPr="000D5B76" w:rsidRDefault="00AF1B4E" w:rsidP="000922A4">
            <w:pPr>
              <w:spacing w:after="0" w:line="240" w:lineRule="auto"/>
              <w:jc w:val="center"/>
              <w:rPr>
                <w:rFonts w:ascii="Times New Roman" w:hAnsi="Times New Roman" w:cs="Times New Roman"/>
                <w:sz w:val="24"/>
                <w:szCs w:val="24"/>
              </w:rPr>
            </w:pPr>
            <w:r w:rsidRPr="000D5B76">
              <w:rPr>
                <w:rFonts w:ascii="Times New Roman" w:hAnsi="Times New Roman" w:cs="Times New Roman"/>
                <w:sz w:val="24"/>
                <w:szCs w:val="24"/>
              </w:rPr>
              <w:t>6</w:t>
            </w:r>
            <w:r w:rsidR="00937788" w:rsidRPr="000D5B76">
              <w:rPr>
                <w:rFonts w:ascii="Times New Roman" w:hAnsi="Times New Roman" w:cs="Times New Roman"/>
                <w:sz w:val="24"/>
                <w:szCs w:val="24"/>
              </w:rPr>
              <w:t>.</w:t>
            </w:r>
          </w:p>
        </w:tc>
        <w:tc>
          <w:tcPr>
            <w:tcW w:w="6871" w:type="dxa"/>
          </w:tcPr>
          <w:p w:rsidR="009262AB" w:rsidRPr="00E0130F" w:rsidRDefault="009262AB" w:rsidP="00E0130F">
            <w:pPr>
              <w:spacing w:after="0" w:line="240" w:lineRule="auto"/>
              <w:rPr>
                <w:rFonts w:ascii="Times New Roman" w:hAnsi="Times New Roman" w:cs="Times New Roman"/>
                <w:sz w:val="24"/>
                <w:szCs w:val="24"/>
                <w:lang w:val="en-US"/>
              </w:rPr>
            </w:pPr>
            <w:r w:rsidRPr="00E0130F">
              <w:rPr>
                <w:rFonts w:ascii="Times New Roman" w:hAnsi="Times New Roman" w:cs="Times New Roman"/>
                <w:sz w:val="24"/>
                <w:szCs w:val="24"/>
                <w:lang w:val="en-US"/>
              </w:rPr>
              <w:t xml:space="preserve">UAB „LIT-INVEST” </w:t>
            </w:r>
          </w:p>
        </w:tc>
        <w:tc>
          <w:tcPr>
            <w:tcW w:w="2309" w:type="dxa"/>
          </w:tcPr>
          <w:p w:rsidR="00026DE1" w:rsidRPr="009D1632" w:rsidRDefault="009262AB" w:rsidP="00EF5CD8">
            <w:pPr>
              <w:spacing w:after="0" w:line="240" w:lineRule="auto"/>
              <w:rPr>
                <w:rFonts w:ascii="Times New Roman" w:hAnsi="Times New Roman" w:cs="Times New Roman"/>
                <w:sz w:val="24"/>
                <w:szCs w:val="24"/>
              </w:rPr>
            </w:pPr>
            <w:r>
              <w:rPr>
                <w:rFonts w:ascii="Times New Roman" w:hAnsi="Times New Roman" w:cs="Times New Roman"/>
                <w:sz w:val="24"/>
                <w:szCs w:val="24"/>
              </w:rPr>
              <w:t>2 168,83</w:t>
            </w:r>
            <w:r w:rsidR="0076632E">
              <w:rPr>
                <w:rFonts w:ascii="Times New Roman" w:hAnsi="Times New Roman" w:cs="Times New Roman"/>
                <w:sz w:val="24"/>
                <w:szCs w:val="24"/>
              </w:rPr>
              <w:t xml:space="preserve"> Lt</w:t>
            </w:r>
          </w:p>
        </w:tc>
      </w:tr>
      <w:tr w:rsidR="00026DE1" w:rsidRPr="00DA5BDC" w:rsidTr="000922A4">
        <w:tc>
          <w:tcPr>
            <w:tcW w:w="781" w:type="dxa"/>
          </w:tcPr>
          <w:p w:rsidR="00026DE1" w:rsidRPr="000D5B76" w:rsidRDefault="00AF1B4E" w:rsidP="000922A4">
            <w:pPr>
              <w:spacing w:after="0" w:line="240" w:lineRule="auto"/>
              <w:jc w:val="center"/>
              <w:rPr>
                <w:rFonts w:ascii="Times New Roman" w:hAnsi="Times New Roman" w:cs="Times New Roman"/>
                <w:sz w:val="24"/>
                <w:szCs w:val="24"/>
              </w:rPr>
            </w:pPr>
            <w:r w:rsidRPr="000D5B76">
              <w:rPr>
                <w:rFonts w:ascii="Times New Roman" w:hAnsi="Times New Roman" w:cs="Times New Roman"/>
                <w:sz w:val="24"/>
                <w:szCs w:val="24"/>
              </w:rPr>
              <w:t>7</w:t>
            </w:r>
            <w:r w:rsidR="00026DE1" w:rsidRPr="000D5B76">
              <w:rPr>
                <w:rFonts w:ascii="Times New Roman" w:hAnsi="Times New Roman" w:cs="Times New Roman"/>
                <w:sz w:val="24"/>
                <w:szCs w:val="24"/>
              </w:rPr>
              <w:t>.</w:t>
            </w:r>
          </w:p>
        </w:tc>
        <w:tc>
          <w:tcPr>
            <w:tcW w:w="6871" w:type="dxa"/>
          </w:tcPr>
          <w:p w:rsidR="00026DE1" w:rsidRPr="00AE2BE3" w:rsidRDefault="00013850" w:rsidP="00EF5CD8">
            <w:pPr>
              <w:spacing w:after="0" w:line="240" w:lineRule="auto"/>
              <w:rPr>
                <w:rFonts w:ascii="Times New Roman" w:hAnsi="Times New Roman" w:cs="Times New Roman"/>
                <w:sz w:val="24"/>
                <w:szCs w:val="24"/>
              </w:rPr>
            </w:pPr>
            <w:r w:rsidRPr="00AE2BE3">
              <w:rPr>
                <w:rFonts w:ascii="Times New Roman" w:hAnsi="Times New Roman" w:cs="Times New Roman"/>
                <w:sz w:val="24"/>
                <w:szCs w:val="24"/>
              </w:rPr>
              <w:t>UAB „Efirė”</w:t>
            </w:r>
          </w:p>
        </w:tc>
        <w:tc>
          <w:tcPr>
            <w:tcW w:w="2309" w:type="dxa"/>
          </w:tcPr>
          <w:p w:rsidR="00026DE1" w:rsidRDefault="0076632E" w:rsidP="00EF5CD8">
            <w:pPr>
              <w:spacing w:after="0" w:line="240" w:lineRule="auto"/>
              <w:rPr>
                <w:rFonts w:ascii="Times New Roman" w:hAnsi="Times New Roman" w:cs="Times New Roman"/>
                <w:sz w:val="24"/>
                <w:szCs w:val="24"/>
              </w:rPr>
            </w:pPr>
            <w:r>
              <w:rPr>
                <w:rFonts w:ascii="Times New Roman" w:hAnsi="Times New Roman" w:cs="Times New Roman"/>
                <w:sz w:val="24"/>
                <w:szCs w:val="24"/>
              </w:rPr>
              <w:t>399,30 Lt</w:t>
            </w:r>
          </w:p>
        </w:tc>
      </w:tr>
      <w:tr w:rsidR="00586E76" w:rsidRPr="00DA5BDC" w:rsidTr="000922A4">
        <w:tc>
          <w:tcPr>
            <w:tcW w:w="781" w:type="dxa"/>
          </w:tcPr>
          <w:p w:rsidR="00586E76" w:rsidRPr="000D5B76" w:rsidRDefault="00586E76" w:rsidP="000922A4">
            <w:pPr>
              <w:spacing w:after="0" w:line="240" w:lineRule="auto"/>
              <w:jc w:val="center"/>
              <w:rPr>
                <w:rFonts w:ascii="Times New Roman" w:hAnsi="Times New Roman" w:cs="Times New Roman"/>
                <w:sz w:val="24"/>
                <w:szCs w:val="24"/>
              </w:rPr>
            </w:pPr>
            <w:r w:rsidRPr="000D5B76">
              <w:rPr>
                <w:rFonts w:ascii="Times New Roman" w:hAnsi="Times New Roman" w:cs="Times New Roman"/>
                <w:sz w:val="24"/>
                <w:szCs w:val="24"/>
              </w:rPr>
              <w:t>8.</w:t>
            </w:r>
          </w:p>
        </w:tc>
        <w:tc>
          <w:tcPr>
            <w:tcW w:w="6871" w:type="dxa"/>
          </w:tcPr>
          <w:p w:rsidR="00586E76" w:rsidRPr="00AE2BE3" w:rsidRDefault="00586E76" w:rsidP="00EF5CD8">
            <w:pPr>
              <w:spacing w:after="0" w:line="240" w:lineRule="auto"/>
              <w:rPr>
                <w:rFonts w:ascii="Times New Roman" w:hAnsi="Times New Roman" w:cs="Times New Roman"/>
                <w:sz w:val="24"/>
                <w:szCs w:val="24"/>
              </w:rPr>
            </w:pPr>
            <w:r w:rsidRPr="00AE2BE3">
              <w:rPr>
                <w:rFonts w:ascii="Times New Roman" w:hAnsi="Times New Roman" w:cs="Times New Roman"/>
                <w:sz w:val="24"/>
                <w:szCs w:val="24"/>
              </w:rPr>
              <w:t>Tėvų lėšos</w:t>
            </w:r>
          </w:p>
        </w:tc>
        <w:tc>
          <w:tcPr>
            <w:tcW w:w="2309" w:type="dxa"/>
          </w:tcPr>
          <w:p w:rsidR="00586E76" w:rsidRDefault="00586E76" w:rsidP="00EF5CD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F221D">
              <w:rPr>
                <w:rFonts w:ascii="Times New Roman" w:hAnsi="Times New Roman" w:cs="Times New Roman"/>
                <w:sz w:val="24"/>
                <w:szCs w:val="24"/>
              </w:rPr>
              <w:t xml:space="preserve"> </w:t>
            </w:r>
            <w:r>
              <w:rPr>
                <w:rFonts w:ascii="Times New Roman" w:hAnsi="Times New Roman" w:cs="Times New Roman"/>
                <w:sz w:val="24"/>
                <w:szCs w:val="24"/>
              </w:rPr>
              <w:t>200,00 Lt</w:t>
            </w:r>
          </w:p>
        </w:tc>
      </w:tr>
    </w:tbl>
    <w:p w:rsidR="003B0C89" w:rsidRPr="00026DE1" w:rsidRDefault="003B0C89" w:rsidP="001D230F">
      <w:pPr>
        <w:spacing w:after="0" w:line="240" w:lineRule="auto"/>
        <w:jc w:val="both"/>
        <w:rPr>
          <w:rFonts w:ascii="Times New Roman" w:hAnsi="Times New Roman" w:cs="Times New Roman"/>
          <w:sz w:val="24"/>
          <w:szCs w:val="24"/>
        </w:rPr>
      </w:pPr>
    </w:p>
    <w:p w:rsidR="00A82245" w:rsidRPr="00592906" w:rsidRDefault="00A82245" w:rsidP="00A82245">
      <w:pPr>
        <w:tabs>
          <w:tab w:val="left" w:pos="0"/>
        </w:tabs>
        <w:spacing w:after="0" w:line="240" w:lineRule="auto"/>
        <w:jc w:val="both"/>
        <w:rPr>
          <w:rFonts w:ascii="Times New Roman" w:hAnsi="Times New Roman" w:cs="Times New Roman"/>
          <w:sz w:val="24"/>
          <w:szCs w:val="24"/>
          <w:lang w:val="lt-LT"/>
        </w:rPr>
      </w:pPr>
      <w:r w:rsidRPr="00026DE1">
        <w:rPr>
          <w:rFonts w:ascii="Times New Roman" w:hAnsi="Times New Roman" w:cs="Times New Roman"/>
          <w:sz w:val="24"/>
          <w:szCs w:val="24"/>
        </w:rPr>
        <w:tab/>
      </w:r>
      <w:r w:rsidR="00A76DB4" w:rsidRPr="00592906">
        <w:rPr>
          <w:rFonts w:ascii="Times New Roman" w:hAnsi="Times New Roman" w:cs="Times New Roman"/>
          <w:sz w:val="24"/>
          <w:szCs w:val="24"/>
        </w:rPr>
        <w:t>30</w:t>
      </w:r>
      <w:r w:rsidRPr="00592906">
        <w:rPr>
          <w:rFonts w:ascii="Times New Roman" w:hAnsi="Times New Roman" w:cs="Times New Roman"/>
          <w:sz w:val="24"/>
          <w:szCs w:val="24"/>
        </w:rPr>
        <w:t xml:space="preserve">. </w:t>
      </w:r>
      <w:r w:rsidRPr="00592906">
        <w:rPr>
          <w:rFonts w:ascii="Times New Roman" w:hAnsi="Times New Roman" w:cs="Times New Roman"/>
          <w:sz w:val="24"/>
          <w:szCs w:val="24"/>
          <w:lang w:val="lt-LT"/>
        </w:rPr>
        <w:t>Papildomų lėšų materialinei bazei gerinti mokykla pritraukia iš investicinių ir įvairių fondų projektų:</w:t>
      </w:r>
    </w:p>
    <w:p w:rsidR="000C621A" w:rsidRPr="00592906" w:rsidRDefault="00A82245" w:rsidP="00A82245">
      <w:pPr>
        <w:tabs>
          <w:tab w:val="left" w:pos="0"/>
        </w:tabs>
        <w:spacing w:after="0" w:line="240" w:lineRule="auto"/>
        <w:jc w:val="both"/>
        <w:rPr>
          <w:rFonts w:ascii="Times New Roman" w:hAnsi="Times New Roman" w:cs="Times New Roman"/>
          <w:sz w:val="24"/>
          <w:szCs w:val="24"/>
          <w:lang w:val="lt-LT" w:eastAsia="ru-RU"/>
        </w:rPr>
      </w:pPr>
      <w:r w:rsidRPr="00592906">
        <w:rPr>
          <w:rFonts w:ascii="Times New Roman" w:hAnsi="Times New Roman" w:cs="Times New Roman"/>
          <w:sz w:val="24"/>
          <w:szCs w:val="24"/>
          <w:lang w:val="lt-LT"/>
        </w:rPr>
        <w:tab/>
      </w:r>
      <w:r w:rsidR="00A76DB4" w:rsidRPr="00592906">
        <w:rPr>
          <w:rFonts w:ascii="Times New Roman" w:hAnsi="Times New Roman" w:cs="Times New Roman"/>
          <w:sz w:val="24"/>
          <w:szCs w:val="24"/>
          <w:lang w:val="lt-LT"/>
        </w:rPr>
        <w:t>30</w:t>
      </w:r>
      <w:r w:rsidR="008A1A42" w:rsidRPr="00592906">
        <w:rPr>
          <w:rFonts w:ascii="Times New Roman" w:hAnsi="Times New Roman" w:cs="Times New Roman"/>
          <w:sz w:val="24"/>
          <w:szCs w:val="24"/>
          <w:lang w:val="lt-LT"/>
        </w:rPr>
        <w:t xml:space="preserve">.1. </w:t>
      </w:r>
      <w:r w:rsidR="000C621A" w:rsidRPr="00592906">
        <w:rPr>
          <w:rFonts w:ascii="Times New Roman" w:hAnsi="Times New Roman" w:cs="Times New Roman"/>
          <w:sz w:val="24"/>
          <w:szCs w:val="24"/>
          <w:lang w:val="lt-LT"/>
        </w:rPr>
        <w:t xml:space="preserve">Vykdoma senojo mokyklos priestato, </w:t>
      </w:r>
      <w:r w:rsidR="000C621A" w:rsidRPr="00592906">
        <w:rPr>
          <w:rFonts w:ascii="Times New Roman" w:hAnsi="Times New Roman" w:cs="Times New Roman"/>
          <w:sz w:val="24"/>
          <w:szCs w:val="24"/>
          <w:lang w:val="lt-LT" w:eastAsia="ru-RU"/>
        </w:rPr>
        <w:t>kuriame bus įrengtos modernios priešmokyklinio ugdymo grupės patalpos,</w:t>
      </w:r>
      <w:r w:rsidR="000C621A" w:rsidRPr="00592906">
        <w:rPr>
          <w:rFonts w:ascii="Times New Roman" w:hAnsi="Times New Roman" w:cs="Times New Roman"/>
          <w:sz w:val="24"/>
          <w:szCs w:val="24"/>
          <w:lang w:val="lt-LT"/>
        </w:rPr>
        <w:t xml:space="preserve"> renovacija</w:t>
      </w:r>
      <w:r w:rsidR="000C621A" w:rsidRPr="00592906">
        <w:rPr>
          <w:rFonts w:ascii="Times New Roman" w:hAnsi="Times New Roman" w:cs="Times New Roman"/>
          <w:sz w:val="24"/>
          <w:szCs w:val="24"/>
          <w:lang w:val="lt-LT" w:eastAsia="ru-RU"/>
        </w:rPr>
        <w:t xml:space="preserve"> (vertė – 611 000,00 Lt);</w:t>
      </w:r>
    </w:p>
    <w:p w:rsidR="00A82245" w:rsidRPr="00592906" w:rsidRDefault="00D0425A" w:rsidP="00A82245">
      <w:pPr>
        <w:tabs>
          <w:tab w:val="left" w:pos="0"/>
        </w:tabs>
        <w:spacing w:after="0" w:line="240" w:lineRule="auto"/>
        <w:jc w:val="both"/>
        <w:rPr>
          <w:rFonts w:ascii="Times New Roman" w:hAnsi="Times New Roman" w:cs="Times New Roman"/>
          <w:sz w:val="24"/>
          <w:szCs w:val="24"/>
          <w:lang w:val="lt-LT"/>
        </w:rPr>
      </w:pPr>
      <w:r w:rsidRPr="00592906">
        <w:rPr>
          <w:rFonts w:ascii="Times New Roman" w:hAnsi="Times New Roman" w:cs="Times New Roman"/>
          <w:sz w:val="24"/>
          <w:szCs w:val="24"/>
          <w:lang w:val="lt-LT" w:eastAsia="ru-RU"/>
        </w:rPr>
        <w:tab/>
      </w:r>
      <w:r w:rsidR="00A76DB4" w:rsidRPr="00592906">
        <w:rPr>
          <w:rFonts w:ascii="Times New Roman" w:hAnsi="Times New Roman" w:cs="Times New Roman"/>
          <w:sz w:val="24"/>
          <w:szCs w:val="24"/>
          <w:lang w:val="lt-LT" w:eastAsia="ru-RU"/>
        </w:rPr>
        <w:t>30</w:t>
      </w:r>
      <w:r w:rsidR="00BF7D62" w:rsidRPr="00592906">
        <w:rPr>
          <w:rFonts w:ascii="Times New Roman" w:hAnsi="Times New Roman" w:cs="Times New Roman"/>
          <w:sz w:val="24"/>
          <w:szCs w:val="24"/>
          <w:lang w:val="lt-LT" w:eastAsia="ru-RU"/>
        </w:rPr>
        <w:t>.2. Užbaigtas i</w:t>
      </w:r>
      <w:r w:rsidR="00A82245" w:rsidRPr="00592906">
        <w:rPr>
          <w:rFonts w:ascii="Times New Roman" w:hAnsi="Times New Roman" w:cs="Times New Roman"/>
          <w:sz w:val="24"/>
          <w:szCs w:val="24"/>
          <w:lang w:val="lt-LT" w:eastAsia="ru-RU"/>
        </w:rPr>
        <w:t xml:space="preserve">nvesticinis projektas pagal </w:t>
      </w:r>
      <w:r w:rsidR="00A82245" w:rsidRPr="00592906">
        <w:rPr>
          <w:rFonts w:ascii="Times New Roman" w:hAnsi="Times New Roman" w:cs="Times New Roman"/>
          <w:bCs/>
          <w:sz w:val="24"/>
          <w:szCs w:val="24"/>
          <w:lang w:val="lt-LT"/>
        </w:rPr>
        <w:t>Kaimo plėtros 2007–2013 metų programos priemonę „Kaimo atnaujinimas ir plėtra“ (</w:t>
      </w:r>
      <w:r w:rsidR="00A82245" w:rsidRPr="00592906">
        <w:rPr>
          <w:rFonts w:ascii="Times New Roman" w:hAnsi="Times New Roman" w:cs="Times New Roman"/>
          <w:bCs/>
          <w:i/>
          <w:iCs/>
          <w:sz w:val="24"/>
          <w:szCs w:val="24"/>
          <w:lang w:val="lt-LT"/>
        </w:rPr>
        <w:t>Leader</w:t>
      </w:r>
      <w:r w:rsidR="00A82245" w:rsidRPr="00592906">
        <w:rPr>
          <w:rFonts w:ascii="Times New Roman" w:hAnsi="Times New Roman" w:cs="Times New Roman"/>
          <w:bCs/>
          <w:sz w:val="24"/>
          <w:szCs w:val="24"/>
          <w:lang w:val="lt-LT"/>
        </w:rPr>
        <w:t xml:space="preserve"> metodu)</w:t>
      </w:r>
      <w:r w:rsidR="00A82245" w:rsidRPr="00592906">
        <w:rPr>
          <w:rFonts w:ascii="TimesNewRoman,Bold" w:hAnsi="TimesNewRoman,Bold" w:cs="TimesNewRoman,Bold"/>
          <w:bCs/>
          <w:sz w:val="24"/>
          <w:szCs w:val="24"/>
          <w:lang w:val="lt-LT"/>
        </w:rPr>
        <w:t xml:space="preserve"> „Trakų r. Senųjų Trakų Andžejaus Stelmachovskio pagrindinės mokyklos sporto aikštyno įrengimas ir pritaikymas bendruomenės poreikiams“ (bendra projekto vertė </w:t>
      </w:r>
      <w:r w:rsidR="00D6684D" w:rsidRPr="00592906">
        <w:rPr>
          <w:rFonts w:ascii="TimesNewRoman,Bold" w:hAnsi="TimesNewRoman,Bold" w:cs="TimesNewRoman,Bold"/>
          <w:bCs/>
          <w:sz w:val="24"/>
          <w:szCs w:val="24"/>
          <w:lang w:val="lt-LT"/>
        </w:rPr>
        <w:t>–</w:t>
      </w:r>
      <w:r w:rsidR="00A82245" w:rsidRPr="00592906">
        <w:rPr>
          <w:rFonts w:ascii="TimesNewRoman,Bold" w:hAnsi="TimesNewRoman,Bold" w:cs="TimesNewRoman,Bold"/>
          <w:bCs/>
          <w:sz w:val="24"/>
          <w:szCs w:val="24"/>
          <w:lang w:val="lt-LT"/>
        </w:rPr>
        <w:t xml:space="preserve"> </w:t>
      </w:r>
      <w:r w:rsidR="00F14BB6" w:rsidRPr="00592906">
        <w:rPr>
          <w:rFonts w:ascii="Times New Roman" w:hAnsi="Times New Roman" w:cs="Times New Roman"/>
          <w:sz w:val="24"/>
          <w:szCs w:val="24"/>
          <w:lang w:val="lt-LT"/>
        </w:rPr>
        <w:t>199</w:t>
      </w:r>
      <w:r w:rsidR="00D6684D" w:rsidRPr="00592906">
        <w:rPr>
          <w:rFonts w:ascii="Times New Roman" w:hAnsi="Times New Roman" w:cs="Times New Roman"/>
          <w:sz w:val="24"/>
          <w:szCs w:val="24"/>
          <w:lang w:val="lt-LT"/>
        </w:rPr>
        <w:t xml:space="preserve"> </w:t>
      </w:r>
      <w:r w:rsidR="00F14BB6" w:rsidRPr="00592906">
        <w:rPr>
          <w:rFonts w:ascii="Times New Roman" w:hAnsi="Times New Roman" w:cs="Times New Roman"/>
          <w:sz w:val="24"/>
          <w:szCs w:val="24"/>
          <w:lang w:val="lt-LT"/>
        </w:rPr>
        <w:t>443,78 Lt);</w:t>
      </w:r>
    </w:p>
    <w:p w:rsidR="00A82245" w:rsidRPr="00592906" w:rsidRDefault="00A76DB4" w:rsidP="00A82245">
      <w:pPr>
        <w:spacing w:after="0" w:line="240" w:lineRule="auto"/>
        <w:ind w:firstLine="720"/>
        <w:jc w:val="both"/>
        <w:rPr>
          <w:rFonts w:ascii="Times New Roman" w:hAnsi="Times New Roman" w:cs="Times New Roman"/>
          <w:sz w:val="24"/>
          <w:szCs w:val="24"/>
          <w:lang w:val="lt-LT"/>
        </w:rPr>
      </w:pPr>
      <w:r w:rsidRPr="00592906">
        <w:rPr>
          <w:rFonts w:ascii="Times New Roman" w:hAnsi="Times New Roman" w:cs="Times New Roman"/>
          <w:sz w:val="24"/>
          <w:szCs w:val="24"/>
          <w:lang w:val="lt-LT"/>
        </w:rPr>
        <w:t>30</w:t>
      </w:r>
      <w:r w:rsidR="00F6574E" w:rsidRPr="00592906">
        <w:rPr>
          <w:rFonts w:ascii="Times New Roman" w:hAnsi="Times New Roman" w:cs="Times New Roman"/>
          <w:sz w:val="24"/>
          <w:szCs w:val="24"/>
          <w:lang w:val="lt-LT"/>
        </w:rPr>
        <w:t xml:space="preserve">.3. </w:t>
      </w:r>
      <w:r w:rsidR="00BF7D62" w:rsidRPr="00592906">
        <w:rPr>
          <w:rFonts w:ascii="Times New Roman" w:hAnsi="Times New Roman" w:cs="Times New Roman"/>
          <w:sz w:val="24"/>
          <w:szCs w:val="24"/>
          <w:lang w:val="lt-LT"/>
        </w:rPr>
        <w:t xml:space="preserve">Užbaigtas </w:t>
      </w:r>
      <w:r w:rsidR="00F14BB6" w:rsidRPr="00592906">
        <w:rPr>
          <w:rFonts w:ascii="Times New Roman" w:hAnsi="Times New Roman" w:cs="Times New Roman"/>
          <w:sz w:val="24"/>
          <w:szCs w:val="24"/>
          <w:lang w:val="lt-LT"/>
        </w:rPr>
        <w:t>investicinis projektas</w:t>
      </w:r>
      <w:r w:rsidR="00A82245" w:rsidRPr="00592906">
        <w:rPr>
          <w:rFonts w:ascii="Times New Roman" w:hAnsi="Times New Roman" w:cs="Times New Roman"/>
          <w:sz w:val="24"/>
          <w:szCs w:val="24"/>
          <w:lang w:val="lt-LT"/>
        </w:rPr>
        <w:t xml:space="preserve"> </w:t>
      </w:r>
      <w:r w:rsidR="00A82245" w:rsidRPr="00592906">
        <w:rPr>
          <w:rFonts w:ascii="Times New Roman" w:hAnsi="Times New Roman" w:cs="Times New Roman"/>
          <w:sz w:val="24"/>
          <w:szCs w:val="24"/>
          <w:lang w:val="pt-BR"/>
        </w:rPr>
        <w:t xml:space="preserve">„Trakų r. Senųjų Trakų Andžejaus Stelmachovskio pagrindinės mokyklos sporto salės remontas“ (bendra projekto vertė </w:t>
      </w:r>
      <w:r w:rsidR="00D6684D" w:rsidRPr="00592906">
        <w:rPr>
          <w:rFonts w:ascii="Times New Roman" w:hAnsi="Times New Roman" w:cs="Times New Roman"/>
          <w:sz w:val="24"/>
          <w:szCs w:val="24"/>
          <w:lang w:val="pt-BR"/>
        </w:rPr>
        <w:t>–</w:t>
      </w:r>
      <w:r w:rsidR="00A82245" w:rsidRPr="00592906">
        <w:rPr>
          <w:rFonts w:ascii="Times New Roman" w:hAnsi="Times New Roman" w:cs="Times New Roman"/>
          <w:sz w:val="24"/>
          <w:szCs w:val="24"/>
          <w:lang w:val="pt-BR"/>
        </w:rPr>
        <w:t xml:space="preserve"> </w:t>
      </w:r>
      <w:r w:rsidR="00A82245" w:rsidRPr="00592906">
        <w:rPr>
          <w:rFonts w:ascii="Times New Roman" w:hAnsi="Times New Roman" w:cs="Times New Roman"/>
          <w:sz w:val="24"/>
          <w:szCs w:val="24"/>
          <w:lang w:val="lt-LT"/>
        </w:rPr>
        <w:t>138</w:t>
      </w:r>
      <w:r w:rsidR="00D6684D" w:rsidRPr="00592906">
        <w:rPr>
          <w:rFonts w:ascii="Times New Roman" w:hAnsi="Times New Roman" w:cs="Times New Roman"/>
          <w:sz w:val="24"/>
          <w:szCs w:val="24"/>
          <w:lang w:val="lt-LT"/>
        </w:rPr>
        <w:t xml:space="preserve"> </w:t>
      </w:r>
      <w:r w:rsidR="00A82245" w:rsidRPr="00592906">
        <w:rPr>
          <w:rFonts w:ascii="Times New Roman" w:hAnsi="Times New Roman" w:cs="Times New Roman"/>
          <w:sz w:val="24"/>
          <w:szCs w:val="24"/>
          <w:lang w:val="lt-LT"/>
        </w:rPr>
        <w:t>681,38 Lt)</w:t>
      </w:r>
      <w:r w:rsidR="00580C4A" w:rsidRPr="00592906">
        <w:rPr>
          <w:rFonts w:ascii="Times New Roman" w:hAnsi="Times New Roman" w:cs="Times New Roman"/>
          <w:sz w:val="24"/>
          <w:szCs w:val="24"/>
          <w:lang w:val="lt-LT"/>
        </w:rPr>
        <w:t>.</w:t>
      </w:r>
    </w:p>
    <w:p w:rsidR="001A38E6" w:rsidRPr="00592906" w:rsidRDefault="00A82245" w:rsidP="001A38E6">
      <w:pPr>
        <w:tabs>
          <w:tab w:val="left" w:pos="0"/>
        </w:tabs>
        <w:spacing w:after="0" w:line="240" w:lineRule="auto"/>
        <w:jc w:val="both"/>
        <w:rPr>
          <w:rFonts w:ascii="Times New Roman" w:hAnsi="Times New Roman" w:cs="Times New Roman"/>
          <w:sz w:val="24"/>
          <w:szCs w:val="24"/>
          <w:lang w:val="lt-LT"/>
        </w:rPr>
      </w:pPr>
      <w:r w:rsidRPr="00592906">
        <w:rPr>
          <w:rFonts w:ascii="Times New Roman" w:hAnsi="Times New Roman" w:cs="Times New Roman"/>
          <w:sz w:val="24"/>
          <w:szCs w:val="24"/>
          <w:lang w:val="lt-LT" w:eastAsia="ru-RU"/>
        </w:rPr>
        <w:tab/>
      </w:r>
      <w:r w:rsidR="00A76DB4" w:rsidRPr="00592906">
        <w:rPr>
          <w:rFonts w:ascii="Times New Roman" w:hAnsi="Times New Roman" w:cs="Times New Roman"/>
          <w:sz w:val="24"/>
          <w:szCs w:val="24"/>
          <w:lang w:val="lt-LT"/>
        </w:rPr>
        <w:t>31</w:t>
      </w:r>
      <w:r w:rsidR="00D0425A" w:rsidRPr="00592906">
        <w:rPr>
          <w:rFonts w:ascii="Times New Roman" w:hAnsi="Times New Roman" w:cs="Times New Roman"/>
          <w:sz w:val="24"/>
          <w:szCs w:val="24"/>
          <w:lang w:val="lt-LT"/>
        </w:rPr>
        <w:t>.</w:t>
      </w:r>
      <w:r w:rsidR="001A38E6" w:rsidRPr="00592906">
        <w:rPr>
          <w:rFonts w:ascii="Times New Roman" w:hAnsi="Times New Roman" w:cs="Times New Roman"/>
          <w:sz w:val="24"/>
          <w:szCs w:val="24"/>
          <w:lang w:val="lt-LT"/>
        </w:rPr>
        <w:t xml:space="preserve"> Mokyklai skirtas mikroautobusas pagal panaudos sutartį. Juo mokiniai vežiojami į ekskursijas, rajonines olimpiadas, konkursus, renginius. Iš savivaldybės biudžeto kurui neskiriama lėšų, tam naudojamos 2 proc. </w:t>
      </w:r>
      <w:r w:rsidR="00406845" w:rsidRPr="00592906">
        <w:rPr>
          <w:rFonts w:ascii="Times New Roman" w:hAnsi="Times New Roman" w:cs="Times New Roman"/>
          <w:sz w:val="24"/>
          <w:szCs w:val="24"/>
          <w:lang w:val="lt-LT"/>
        </w:rPr>
        <w:t xml:space="preserve">GPM </w:t>
      </w:r>
      <w:r w:rsidR="001A38E6" w:rsidRPr="00592906">
        <w:rPr>
          <w:rFonts w:ascii="Times New Roman" w:hAnsi="Times New Roman" w:cs="Times New Roman"/>
          <w:sz w:val="24"/>
          <w:szCs w:val="24"/>
          <w:lang w:val="lt-LT"/>
        </w:rPr>
        <w:t xml:space="preserve"> ir spec. lėšos.</w:t>
      </w:r>
    </w:p>
    <w:p w:rsidR="00787811" w:rsidRPr="00592906" w:rsidRDefault="00787811" w:rsidP="001A38E6">
      <w:pPr>
        <w:tabs>
          <w:tab w:val="left" w:pos="0"/>
        </w:tabs>
        <w:spacing w:after="0" w:line="240" w:lineRule="auto"/>
        <w:jc w:val="both"/>
        <w:rPr>
          <w:rFonts w:ascii="Times New Roman" w:hAnsi="Times New Roman" w:cs="Times New Roman"/>
          <w:sz w:val="24"/>
          <w:szCs w:val="24"/>
          <w:lang w:val="lt-LT"/>
        </w:rPr>
      </w:pPr>
      <w:r w:rsidRPr="00592906">
        <w:rPr>
          <w:rFonts w:ascii="Times New Roman" w:hAnsi="Times New Roman" w:cs="Times New Roman"/>
          <w:sz w:val="24"/>
          <w:szCs w:val="24"/>
          <w:lang w:val="lt-LT"/>
        </w:rPr>
        <w:tab/>
        <w:t xml:space="preserve">32. </w:t>
      </w:r>
      <w:r w:rsidR="00E0130F" w:rsidRPr="00592906">
        <w:rPr>
          <w:rFonts w:ascii="Times New Roman" w:hAnsi="Times New Roman" w:cs="Times New Roman"/>
          <w:sz w:val="24"/>
          <w:szCs w:val="24"/>
          <w:lang w:val="lt-LT"/>
        </w:rPr>
        <w:t xml:space="preserve"> UAB „LIT-INVEST“ skyrė 2 168,83 Lt </w:t>
      </w:r>
      <w:r w:rsidR="00594498" w:rsidRPr="00592906">
        <w:rPr>
          <w:rFonts w:ascii="Times New Roman" w:hAnsi="Times New Roman" w:cs="Times New Roman"/>
          <w:sz w:val="24"/>
          <w:szCs w:val="24"/>
          <w:lang w:val="lt-LT"/>
        </w:rPr>
        <w:t xml:space="preserve">sėklų įsigijimui </w:t>
      </w:r>
      <w:r w:rsidR="00E0130F" w:rsidRPr="00592906">
        <w:rPr>
          <w:rFonts w:ascii="Times New Roman" w:hAnsi="Times New Roman" w:cs="Times New Roman"/>
          <w:sz w:val="24"/>
          <w:szCs w:val="24"/>
          <w:lang w:val="lt-LT"/>
        </w:rPr>
        <w:t xml:space="preserve">stadiono </w:t>
      </w:r>
      <w:r w:rsidR="00594498" w:rsidRPr="00592906">
        <w:rPr>
          <w:rFonts w:ascii="Times New Roman" w:hAnsi="Times New Roman" w:cs="Times New Roman"/>
          <w:sz w:val="24"/>
          <w:szCs w:val="24"/>
          <w:lang w:val="lt-LT"/>
        </w:rPr>
        <w:t xml:space="preserve">vejos </w:t>
      </w:r>
      <w:r w:rsidR="00E0130F" w:rsidRPr="00592906">
        <w:rPr>
          <w:rFonts w:ascii="Times New Roman" w:hAnsi="Times New Roman" w:cs="Times New Roman"/>
          <w:sz w:val="24"/>
          <w:szCs w:val="24"/>
          <w:lang w:val="lt-LT"/>
        </w:rPr>
        <w:t>apželdinimui</w:t>
      </w:r>
      <w:r w:rsidR="00594498" w:rsidRPr="00592906">
        <w:rPr>
          <w:rFonts w:ascii="Times New Roman" w:hAnsi="Times New Roman" w:cs="Times New Roman"/>
          <w:sz w:val="24"/>
          <w:szCs w:val="24"/>
          <w:lang w:val="lt-LT"/>
        </w:rPr>
        <w:t xml:space="preserve">. </w:t>
      </w:r>
      <w:r w:rsidR="00013850" w:rsidRPr="00592906">
        <w:rPr>
          <w:rFonts w:ascii="Times New Roman" w:hAnsi="Times New Roman" w:cs="Times New Roman"/>
          <w:sz w:val="24"/>
          <w:szCs w:val="24"/>
          <w:lang w:val="lt-LT"/>
        </w:rPr>
        <w:t>UAB „Efirė“ padovanojo mokyklai naują siuvamąją mašiną TOYOTA</w:t>
      </w:r>
      <w:r w:rsidR="00592906" w:rsidRPr="00592906">
        <w:rPr>
          <w:rFonts w:ascii="Times New Roman" w:hAnsi="Times New Roman" w:cs="Times New Roman"/>
          <w:sz w:val="24"/>
          <w:szCs w:val="24"/>
          <w:lang w:val="lt-LT"/>
        </w:rPr>
        <w:t xml:space="preserve">, kuri naudojama technologijų pamokose. </w:t>
      </w:r>
    </w:p>
    <w:p w:rsidR="00A82245" w:rsidRDefault="00594498" w:rsidP="00A35DC8">
      <w:pPr>
        <w:tabs>
          <w:tab w:val="left" w:pos="0"/>
        </w:tabs>
        <w:spacing w:after="0" w:line="240" w:lineRule="auto"/>
        <w:jc w:val="both"/>
        <w:rPr>
          <w:rFonts w:ascii="Times New Roman" w:hAnsi="Times New Roman" w:cs="Times New Roman"/>
          <w:sz w:val="24"/>
          <w:szCs w:val="24"/>
          <w:lang w:val="lt-LT"/>
        </w:rPr>
      </w:pPr>
      <w:r w:rsidRPr="00592906">
        <w:rPr>
          <w:rFonts w:ascii="Times New Roman" w:hAnsi="Times New Roman" w:cs="Times New Roman"/>
          <w:sz w:val="24"/>
          <w:szCs w:val="24"/>
          <w:lang w:val="lt-LT"/>
        </w:rPr>
        <w:tab/>
      </w:r>
    </w:p>
    <w:p w:rsidR="004507A4" w:rsidRDefault="004507A4" w:rsidP="00A35DC8">
      <w:pPr>
        <w:tabs>
          <w:tab w:val="left" w:pos="0"/>
        </w:tabs>
        <w:spacing w:after="0" w:line="240" w:lineRule="auto"/>
        <w:jc w:val="both"/>
        <w:rPr>
          <w:rFonts w:ascii="Times New Roman" w:hAnsi="Times New Roman" w:cs="Times New Roman"/>
          <w:sz w:val="24"/>
          <w:szCs w:val="24"/>
          <w:lang w:val="lt-LT"/>
        </w:rPr>
      </w:pPr>
    </w:p>
    <w:p w:rsidR="004507A4" w:rsidRDefault="004507A4" w:rsidP="00A35DC8">
      <w:pPr>
        <w:tabs>
          <w:tab w:val="left" w:pos="0"/>
        </w:tabs>
        <w:spacing w:after="0" w:line="240" w:lineRule="auto"/>
        <w:jc w:val="both"/>
        <w:rPr>
          <w:rFonts w:ascii="Times New Roman" w:hAnsi="Times New Roman" w:cs="Times New Roman"/>
          <w:sz w:val="24"/>
          <w:szCs w:val="24"/>
          <w:lang w:val="lt-LT"/>
        </w:rPr>
      </w:pPr>
    </w:p>
    <w:p w:rsidR="004507A4" w:rsidRDefault="004507A4" w:rsidP="00A35DC8">
      <w:pPr>
        <w:tabs>
          <w:tab w:val="left" w:pos="0"/>
        </w:tabs>
        <w:spacing w:after="0" w:line="240" w:lineRule="auto"/>
        <w:jc w:val="both"/>
        <w:rPr>
          <w:rFonts w:ascii="Times New Roman" w:hAnsi="Times New Roman" w:cs="Times New Roman"/>
          <w:sz w:val="24"/>
          <w:szCs w:val="24"/>
          <w:lang w:val="lt-LT"/>
        </w:rPr>
      </w:pPr>
    </w:p>
    <w:p w:rsidR="004507A4" w:rsidRPr="00592906" w:rsidRDefault="004507A4" w:rsidP="00A35DC8">
      <w:pPr>
        <w:tabs>
          <w:tab w:val="left" w:pos="0"/>
        </w:tabs>
        <w:spacing w:after="0" w:line="240" w:lineRule="auto"/>
        <w:jc w:val="both"/>
        <w:rPr>
          <w:rFonts w:ascii="Times New Roman" w:hAnsi="Times New Roman" w:cs="Times New Roman"/>
          <w:sz w:val="24"/>
          <w:szCs w:val="24"/>
          <w:lang w:val="lt-LT"/>
        </w:rPr>
      </w:pPr>
      <w:bookmarkStart w:id="0" w:name="_GoBack"/>
      <w:bookmarkEnd w:id="0"/>
    </w:p>
    <w:p w:rsidR="003B0C89" w:rsidRPr="005742AE" w:rsidRDefault="003B0C89" w:rsidP="009728C9">
      <w:pPr>
        <w:jc w:val="center"/>
        <w:rPr>
          <w:rFonts w:ascii="Times New Roman" w:hAnsi="Times New Roman" w:cs="Times New Roman"/>
          <w:b/>
          <w:bCs/>
          <w:sz w:val="24"/>
          <w:szCs w:val="24"/>
          <w:lang w:val="lt-LT"/>
        </w:rPr>
      </w:pPr>
      <w:r w:rsidRPr="001A38E6">
        <w:rPr>
          <w:rFonts w:ascii="Times New Roman" w:hAnsi="Times New Roman" w:cs="Times New Roman"/>
          <w:b/>
          <w:bCs/>
          <w:sz w:val="24"/>
          <w:szCs w:val="24"/>
          <w:lang w:val="lt-LT"/>
        </w:rPr>
        <w:lastRenderedPageBreak/>
        <w:t xml:space="preserve">VII. </w:t>
      </w:r>
      <w:r w:rsidRPr="00D6580E">
        <w:rPr>
          <w:rFonts w:ascii="Times New Roman" w:hAnsi="Times New Roman" w:cs="Times New Roman"/>
          <w:b/>
          <w:bCs/>
          <w:sz w:val="24"/>
          <w:szCs w:val="24"/>
          <w:lang w:val="lt-LT"/>
        </w:rPr>
        <w:t>PROBLEMOS, SUSIJUSIOS SU ĮSTAIGOS VEIKLA</w:t>
      </w:r>
    </w:p>
    <w:p w:rsidR="00013850" w:rsidRPr="00B4698F" w:rsidRDefault="00D0425A" w:rsidP="00836873">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76DB4" w:rsidRPr="00B4698F">
        <w:rPr>
          <w:rFonts w:ascii="Times New Roman" w:hAnsi="Times New Roman" w:cs="Times New Roman"/>
          <w:sz w:val="24"/>
          <w:szCs w:val="24"/>
          <w:lang w:val="lt-LT"/>
        </w:rPr>
        <w:t>32</w:t>
      </w:r>
      <w:r w:rsidR="003B0C89" w:rsidRPr="00B4698F">
        <w:rPr>
          <w:rFonts w:ascii="Times New Roman" w:hAnsi="Times New Roman" w:cs="Times New Roman"/>
          <w:sz w:val="24"/>
          <w:szCs w:val="24"/>
          <w:lang w:val="lt-LT"/>
        </w:rPr>
        <w:t>.</w:t>
      </w:r>
      <w:r w:rsidR="00233436" w:rsidRPr="00B4698F">
        <w:rPr>
          <w:rFonts w:ascii="Times New Roman" w:hAnsi="Times New Roman" w:cs="Times New Roman"/>
          <w:sz w:val="24"/>
          <w:szCs w:val="24"/>
          <w:lang w:val="lt-LT"/>
        </w:rPr>
        <w:t xml:space="preserve"> </w:t>
      </w:r>
      <w:r w:rsidR="003B0C89" w:rsidRPr="00B4698F">
        <w:rPr>
          <w:rFonts w:ascii="Times New Roman" w:hAnsi="Times New Roman" w:cs="Times New Roman"/>
          <w:sz w:val="24"/>
          <w:szCs w:val="24"/>
          <w:lang w:val="lt-LT"/>
        </w:rPr>
        <w:t xml:space="preserve">Reikia </w:t>
      </w:r>
      <w:r w:rsidR="00233436" w:rsidRPr="00B4698F">
        <w:rPr>
          <w:rFonts w:ascii="Times New Roman" w:hAnsi="Times New Roman" w:cs="Times New Roman"/>
          <w:sz w:val="24"/>
          <w:szCs w:val="24"/>
          <w:lang w:val="lt-LT"/>
        </w:rPr>
        <w:t>atnaujinti infor</w:t>
      </w:r>
      <w:r w:rsidR="00013850" w:rsidRPr="00B4698F">
        <w:rPr>
          <w:rFonts w:ascii="Times New Roman" w:hAnsi="Times New Roman" w:cs="Times New Roman"/>
          <w:sz w:val="24"/>
          <w:szCs w:val="24"/>
          <w:lang w:val="lt-LT"/>
        </w:rPr>
        <w:t>macinių technologijų kabinetą: būtina pa</w:t>
      </w:r>
      <w:r w:rsidR="003B0C89" w:rsidRPr="00B4698F">
        <w:rPr>
          <w:rFonts w:ascii="Times New Roman" w:hAnsi="Times New Roman" w:cs="Times New Roman"/>
          <w:sz w:val="24"/>
          <w:szCs w:val="24"/>
          <w:lang w:val="lt-LT"/>
        </w:rPr>
        <w:t xml:space="preserve">keisti </w:t>
      </w:r>
      <w:r w:rsidR="0076632E" w:rsidRPr="00B4698F">
        <w:rPr>
          <w:rFonts w:ascii="Times New Roman" w:hAnsi="Times New Roman" w:cs="Times New Roman"/>
          <w:sz w:val="24"/>
          <w:szCs w:val="24"/>
          <w:lang w:val="lt-LT"/>
        </w:rPr>
        <w:t>6 kompiuterius</w:t>
      </w:r>
      <w:r w:rsidR="006525D2" w:rsidRPr="00B4698F">
        <w:rPr>
          <w:rFonts w:ascii="Times New Roman" w:hAnsi="Times New Roman" w:cs="Times New Roman"/>
          <w:sz w:val="24"/>
          <w:szCs w:val="24"/>
          <w:lang w:val="lt-LT"/>
        </w:rPr>
        <w:t xml:space="preserve">, nes jie </w:t>
      </w:r>
      <w:r w:rsidR="003B0C89" w:rsidRPr="00B4698F">
        <w:rPr>
          <w:rFonts w:ascii="Times New Roman" w:hAnsi="Times New Roman" w:cs="Times New Roman"/>
          <w:sz w:val="24"/>
          <w:szCs w:val="24"/>
          <w:lang w:val="lt-LT"/>
        </w:rPr>
        <w:t xml:space="preserve">neatitinka šiuolaikinių standartų. </w:t>
      </w:r>
      <w:r w:rsidR="00013850" w:rsidRPr="00B4698F">
        <w:rPr>
          <w:rFonts w:ascii="Times New Roman" w:hAnsi="Times New Roman" w:cs="Times New Roman"/>
          <w:sz w:val="24"/>
          <w:szCs w:val="24"/>
          <w:lang w:val="lt-LT"/>
        </w:rPr>
        <w:t xml:space="preserve">Taip pat reikia įsigyti naujų nešiojamų kompiuterių mokytojams, nes esamų techninė specifikacija neatitinka reikalavimų: jie per silpni, lėti. </w:t>
      </w:r>
    </w:p>
    <w:p w:rsidR="003B0C89" w:rsidRDefault="00013850" w:rsidP="00836873">
      <w:pPr>
        <w:tabs>
          <w:tab w:val="left" w:pos="0"/>
        </w:tabs>
        <w:spacing w:after="0" w:line="240" w:lineRule="auto"/>
        <w:jc w:val="both"/>
        <w:rPr>
          <w:rFonts w:ascii="Times New Roman" w:hAnsi="Times New Roman" w:cs="Times New Roman"/>
          <w:sz w:val="24"/>
          <w:szCs w:val="24"/>
          <w:lang w:val="lt-LT"/>
        </w:rPr>
      </w:pPr>
      <w:r w:rsidRPr="00B4698F">
        <w:rPr>
          <w:rFonts w:ascii="Times New Roman" w:hAnsi="Times New Roman" w:cs="Times New Roman"/>
          <w:sz w:val="24"/>
          <w:szCs w:val="24"/>
          <w:lang w:val="lt-LT"/>
        </w:rPr>
        <w:tab/>
      </w:r>
      <w:r w:rsidR="00A76DB4" w:rsidRPr="00B4698F">
        <w:rPr>
          <w:rFonts w:ascii="Times New Roman" w:hAnsi="Times New Roman" w:cs="Times New Roman"/>
          <w:sz w:val="24"/>
          <w:szCs w:val="24"/>
          <w:lang w:val="lt-LT"/>
        </w:rPr>
        <w:t>33</w:t>
      </w:r>
      <w:r w:rsidR="003B0C89" w:rsidRPr="00B4698F">
        <w:rPr>
          <w:rFonts w:ascii="Times New Roman" w:hAnsi="Times New Roman" w:cs="Times New Roman"/>
          <w:sz w:val="24"/>
          <w:szCs w:val="24"/>
          <w:lang w:val="lt-LT"/>
        </w:rPr>
        <w:t xml:space="preserve">. </w:t>
      </w:r>
      <w:r w:rsidR="00F96F1E" w:rsidRPr="00B4698F">
        <w:rPr>
          <w:rFonts w:ascii="Times New Roman" w:hAnsi="Times New Roman" w:cs="Times New Roman"/>
          <w:sz w:val="24"/>
          <w:szCs w:val="24"/>
          <w:lang w:val="lt-LT"/>
        </w:rPr>
        <w:t xml:space="preserve">Mokyklos senasis korpusas </w:t>
      </w:r>
      <w:r w:rsidRPr="00B4698F">
        <w:rPr>
          <w:rFonts w:ascii="Times New Roman" w:hAnsi="Times New Roman" w:cs="Times New Roman"/>
          <w:sz w:val="24"/>
          <w:szCs w:val="24"/>
          <w:lang w:val="lt-LT"/>
        </w:rPr>
        <w:t xml:space="preserve">reikalauja kapitalinio remonto. Būtina </w:t>
      </w:r>
      <w:r w:rsidR="00F96F1E" w:rsidRPr="00B4698F">
        <w:rPr>
          <w:rFonts w:ascii="Times New Roman" w:hAnsi="Times New Roman" w:cs="Times New Roman"/>
          <w:sz w:val="24"/>
          <w:szCs w:val="24"/>
          <w:lang w:val="lt-LT"/>
        </w:rPr>
        <w:t xml:space="preserve">pakeisti elektros instaliaciją, </w:t>
      </w:r>
      <w:r w:rsidR="00C52465" w:rsidRPr="00B4698F">
        <w:rPr>
          <w:rFonts w:ascii="Times New Roman" w:hAnsi="Times New Roman" w:cs="Times New Roman"/>
          <w:sz w:val="24"/>
          <w:szCs w:val="24"/>
          <w:lang w:val="lt-LT"/>
        </w:rPr>
        <w:t xml:space="preserve">lubas, grindis ir </w:t>
      </w:r>
      <w:r w:rsidR="00580C4A" w:rsidRPr="00B4698F">
        <w:rPr>
          <w:rFonts w:ascii="Times New Roman" w:hAnsi="Times New Roman" w:cs="Times New Roman"/>
          <w:sz w:val="24"/>
          <w:szCs w:val="24"/>
          <w:lang w:val="lt-LT"/>
        </w:rPr>
        <w:t xml:space="preserve">atnaujinti </w:t>
      </w:r>
      <w:r w:rsidR="00C52465" w:rsidRPr="00B4698F">
        <w:rPr>
          <w:rFonts w:ascii="Times New Roman" w:hAnsi="Times New Roman" w:cs="Times New Roman"/>
          <w:sz w:val="24"/>
          <w:szCs w:val="24"/>
          <w:lang w:val="lt-LT"/>
        </w:rPr>
        <w:t xml:space="preserve">sienas koridoriuose ir kabinetuose. </w:t>
      </w:r>
    </w:p>
    <w:p w:rsidR="00761B2A" w:rsidRPr="00B4698F" w:rsidRDefault="00761B2A" w:rsidP="00836873">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34. Užbaigtas </w:t>
      </w:r>
      <w:r w:rsidRPr="00592906">
        <w:rPr>
          <w:rFonts w:ascii="Times New Roman" w:hAnsi="Times New Roman" w:cs="Times New Roman"/>
          <w:sz w:val="24"/>
          <w:szCs w:val="24"/>
          <w:lang w:val="lt-LT" w:eastAsia="ru-RU"/>
        </w:rPr>
        <w:t>investicinis projektas</w:t>
      </w:r>
      <w:r>
        <w:rPr>
          <w:rFonts w:ascii="Times New Roman" w:hAnsi="Times New Roman" w:cs="Times New Roman"/>
          <w:sz w:val="24"/>
          <w:szCs w:val="24"/>
          <w:lang w:val="lt-LT" w:eastAsia="ru-RU"/>
        </w:rPr>
        <w:t xml:space="preserve"> </w:t>
      </w:r>
      <w:r w:rsidRPr="00592906">
        <w:rPr>
          <w:rFonts w:ascii="TimesNewRoman,Bold" w:hAnsi="TimesNewRoman,Bold" w:cs="TimesNewRoman,Bold"/>
          <w:bCs/>
          <w:sz w:val="24"/>
          <w:szCs w:val="24"/>
          <w:lang w:val="lt-LT"/>
        </w:rPr>
        <w:t>„Trakų r. Senųjų Trakų Andžejaus Stelmachovskio pagrindinės mokyklos sporto aikštyno įrengimas ir pritaikymas bendruomenės poreikiams“</w:t>
      </w:r>
      <w:r>
        <w:rPr>
          <w:rFonts w:ascii="TimesNewRoman,Bold" w:hAnsi="TimesNewRoman,Bold" w:cs="TimesNewRoman,Bold"/>
          <w:bCs/>
          <w:sz w:val="24"/>
          <w:szCs w:val="24"/>
          <w:lang w:val="lt-LT"/>
        </w:rPr>
        <w:t xml:space="preserve">, </w:t>
      </w:r>
      <w:r w:rsidR="007B2BED">
        <w:rPr>
          <w:rFonts w:ascii="TimesNewRoman,Bold" w:hAnsi="TimesNewRoman,Bold" w:cs="TimesNewRoman,Bold"/>
          <w:bCs/>
          <w:sz w:val="24"/>
          <w:szCs w:val="24"/>
          <w:lang w:val="lt-LT"/>
        </w:rPr>
        <w:t xml:space="preserve">perengtas techninis stadiono projektas, </w:t>
      </w:r>
      <w:r>
        <w:rPr>
          <w:rFonts w:ascii="TimesNewRoman,Bold" w:hAnsi="TimesNewRoman,Bold" w:cs="TimesNewRoman,Bold"/>
          <w:bCs/>
          <w:sz w:val="24"/>
          <w:szCs w:val="24"/>
          <w:lang w:val="lt-LT"/>
        </w:rPr>
        <w:t xml:space="preserve">tačiau </w:t>
      </w:r>
      <w:r w:rsidR="007B2BED">
        <w:rPr>
          <w:rFonts w:ascii="TimesNewRoman,Bold" w:hAnsi="TimesNewRoman,Bold" w:cs="TimesNewRoman,Bold"/>
          <w:bCs/>
          <w:sz w:val="24"/>
          <w:szCs w:val="24"/>
          <w:lang w:val="lt-LT"/>
        </w:rPr>
        <w:t>pritrūko lėšų bėgimo takams, rankinio aikštelei įrengti</w:t>
      </w:r>
      <w:r w:rsidR="002969FA">
        <w:rPr>
          <w:rFonts w:ascii="TimesNewRoman,Bold" w:hAnsi="TimesNewRoman,Bold" w:cs="TimesNewRoman,Bold"/>
          <w:bCs/>
          <w:sz w:val="24"/>
          <w:szCs w:val="24"/>
          <w:lang w:val="lt-LT"/>
        </w:rPr>
        <w:t xml:space="preserve"> ir stadiono </w:t>
      </w:r>
      <w:r w:rsidR="007B2BED">
        <w:rPr>
          <w:rFonts w:ascii="TimesNewRoman,Bold" w:hAnsi="TimesNewRoman,Bold" w:cs="TimesNewRoman,Bold"/>
          <w:bCs/>
          <w:sz w:val="24"/>
          <w:szCs w:val="24"/>
          <w:lang w:val="lt-LT"/>
        </w:rPr>
        <w:t xml:space="preserve">aptvėrimui. </w:t>
      </w:r>
      <w:r w:rsidR="00386D6E">
        <w:rPr>
          <w:rFonts w:ascii="TimesNewRoman,Bold" w:hAnsi="TimesNewRoman,Bold" w:cs="TimesNewRoman,Bold"/>
          <w:bCs/>
          <w:sz w:val="24"/>
          <w:szCs w:val="24"/>
          <w:lang w:val="lt-LT"/>
        </w:rPr>
        <w:t xml:space="preserve">Bėgimo takai reikalingi </w:t>
      </w:r>
      <w:r w:rsidR="00A53CAC">
        <w:rPr>
          <w:rFonts w:ascii="TimesNewRoman,Bold" w:hAnsi="TimesNewRoman,Bold" w:cs="TimesNewRoman,Bold"/>
          <w:bCs/>
          <w:sz w:val="24"/>
          <w:szCs w:val="24"/>
          <w:lang w:val="lt-LT"/>
        </w:rPr>
        <w:t xml:space="preserve">kokybiškiems </w:t>
      </w:r>
      <w:r w:rsidR="00E47FD9">
        <w:rPr>
          <w:rFonts w:ascii="TimesNewRoman,Bold" w:hAnsi="TimesNewRoman,Bold" w:cs="TimesNewRoman,Bold"/>
          <w:bCs/>
          <w:sz w:val="24"/>
          <w:szCs w:val="24"/>
          <w:lang w:val="lt-LT"/>
        </w:rPr>
        <w:t>lengvosios atletikos</w:t>
      </w:r>
      <w:r w:rsidR="00A53CAC">
        <w:rPr>
          <w:rFonts w:ascii="TimesNewRoman,Bold" w:hAnsi="TimesNewRoman,Bold" w:cs="TimesNewRoman,Bold"/>
          <w:bCs/>
          <w:sz w:val="24"/>
          <w:szCs w:val="24"/>
          <w:lang w:val="lt-LT"/>
        </w:rPr>
        <w:t xml:space="preserve"> užsiėmimams. </w:t>
      </w:r>
    </w:p>
    <w:p w:rsidR="003B0C89" w:rsidRPr="000B7118" w:rsidRDefault="00C21791" w:rsidP="00C21791">
      <w:pPr>
        <w:tabs>
          <w:tab w:val="left" w:pos="0"/>
        </w:tabs>
        <w:spacing w:after="0" w:line="240" w:lineRule="auto"/>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ab/>
      </w:r>
      <w:r w:rsidR="003B0C89" w:rsidRPr="000B7118">
        <w:rPr>
          <w:rFonts w:ascii="Times New Roman" w:hAnsi="Times New Roman" w:cs="Times New Roman"/>
          <w:color w:val="FF0000"/>
          <w:sz w:val="24"/>
          <w:szCs w:val="24"/>
          <w:lang w:val="lt-LT"/>
        </w:rPr>
        <w:t xml:space="preserve"> </w:t>
      </w:r>
    </w:p>
    <w:p w:rsidR="002C49E5" w:rsidRDefault="003B0C89" w:rsidP="00D6684D">
      <w:pPr>
        <w:tabs>
          <w:tab w:val="left" w:pos="0"/>
        </w:tabs>
        <w:spacing w:after="0" w:line="240" w:lineRule="auto"/>
        <w:jc w:val="both"/>
        <w:rPr>
          <w:rFonts w:ascii="Times New Roman" w:hAnsi="Times New Roman" w:cs="Times New Roman"/>
          <w:sz w:val="24"/>
          <w:szCs w:val="24"/>
          <w:lang w:val="lt-LT"/>
        </w:rPr>
      </w:pPr>
      <w:r>
        <w:rPr>
          <w:rFonts w:ascii="Times New Roman" w:hAnsi="Times New Roman" w:cs="Times New Roman"/>
          <w:color w:val="FF0000"/>
          <w:sz w:val="24"/>
          <w:szCs w:val="24"/>
          <w:lang w:val="lt-LT"/>
        </w:rPr>
        <w:tab/>
      </w:r>
    </w:p>
    <w:p w:rsidR="00171D2F" w:rsidRPr="00D6684D" w:rsidRDefault="003B0C89" w:rsidP="00D6684D">
      <w:pPr>
        <w:tabs>
          <w:tab w:val="left" w:pos="1140"/>
        </w:tabs>
        <w:jc w:val="both"/>
        <w:rPr>
          <w:rFonts w:ascii="Times New Roman" w:hAnsi="Times New Roman" w:cs="Times New Roman"/>
          <w:sz w:val="24"/>
          <w:szCs w:val="24"/>
          <w:lang w:val="lt-LT"/>
        </w:rPr>
      </w:pPr>
      <w:r w:rsidRPr="00C14B7D">
        <w:rPr>
          <w:rFonts w:ascii="Times New Roman" w:hAnsi="Times New Roman" w:cs="Times New Roman"/>
          <w:sz w:val="24"/>
          <w:szCs w:val="24"/>
          <w:lang w:val="lt-LT"/>
        </w:rPr>
        <w:t>Direktorius</w:t>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Pr="00C14B7D">
        <w:rPr>
          <w:rFonts w:ascii="Times New Roman" w:hAnsi="Times New Roman" w:cs="Times New Roman"/>
          <w:sz w:val="24"/>
          <w:szCs w:val="24"/>
          <w:lang w:val="lt-LT"/>
        </w:rPr>
        <w:tab/>
      </w:r>
      <w:r w:rsidR="00E12805">
        <w:rPr>
          <w:rFonts w:ascii="Times New Roman" w:hAnsi="Times New Roman" w:cs="Times New Roman"/>
          <w:sz w:val="24"/>
          <w:szCs w:val="24"/>
          <w:lang w:val="lt-LT"/>
        </w:rPr>
        <w:tab/>
      </w:r>
      <w:r w:rsidR="004507A4">
        <w:rPr>
          <w:rFonts w:ascii="Times New Roman" w:hAnsi="Times New Roman" w:cs="Times New Roman"/>
          <w:sz w:val="24"/>
          <w:szCs w:val="24"/>
          <w:lang w:val="lt-LT"/>
        </w:rPr>
        <w:tab/>
      </w:r>
      <w:r w:rsidRPr="00C14B7D">
        <w:rPr>
          <w:rFonts w:ascii="Times New Roman" w:hAnsi="Times New Roman" w:cs="Times New Roman"/>
          <w:sz w:val="24"/>
          <w:szCs w:val="24"/>
          <w:lang w:val="lt-LT"/>
        </w:rPr>
        <w:t xml:space="preserve">Romuald Gžybovski </w:t>
      </w:r>
      <w:r w:rsidRPr="00C14B7D">
        <w:rPr>
          <w:rFonts w:ascii="Times New Roman" w:hAnsi="Times New Roman" w:cs="Times New Roman"/>
          <w:sz w:val="24"/>
          <w:szCs w:val="24"/>
          <w:lang w:val="lt-LT"/>
        </w:rPr>
        <w:tab/>
      </w:r>
    </w:p>
    <w:p w:rsidR="00FD29EF" w:rsidRPr="009D3AF4" w:rsidRDefault="00FD29EF" w:rsidP="001D230F">
      <w:pPr>
        <w:pStyle w:val="BodyText3"/>
        <w:tabs>
          <w:tab w:val="left" w:pos="6300"/>
        </w:tabs>
        <w:spacing w:after="0" w:line="240" w:lineRule="auto"/>
        <w:ind w:left="5761"/>
        <w:jc w:val="both"/>
        <w:rPr>
          <w:rFonts w:ascii="Times New Roman" w:hAnsi="Times New Roman"/>
          <w:sz w:val="24"/>
          <w:szCs w:val="24"/>
          <w:lang w:val="lt-LT"/>
        </w:rPr>
      </w:pPr>
      <w:r w:rsidRPr="009D3AF4">
        <w:rPr>
          <w:rFonts w:ascii="Times New Roman" w:hAnsi="Times New Roman"/>
          <w:sz w:val="24"/>
          <w:szCs w:val="24"/>
          <w:lang w:val="lt-LT"/>
        </w:rPr>
        <w:t>PRITARTA</w:t>
      </w:r>
    </w:p>
    <w:p w:rsidR="00FD29EF" w:rsidRPr="009D3AF4" w:rsidRDefault="00FD29EF" w:rsidP="001D230F">
      <w:pPr>
        <w:pStyle w:val="BodyText3"/>
        <w:tabs>
          <w:tab w:val="left" w:pos="6300"/>
        </w:tabs>
        <w:spacing w:after="0" w:line="240" w:lineRule="auto"/>
        <w:ind w:left="5761"/>
        <w:jc w:val="both"/>
        <w:rPr>
          <w:rFonts w:ascii="Times New Roman" w:hAnsi="Times New Roman"/>
          <w:sz w:val="24"/>
          <w:szCs w:val="24"/>
          <w:lang w:val="lt-LT"/>
        </w:rPr>
      </w:pPr>
      <w:r w:rsidRPr="009D3AF4">
        <w:rPr>
          <w:rFonts w:ascii="Times New Roman" w:hAnsi="Times New Roman"/>
          <w:sz w:val="24"/>
          <w:szCs w:val="24"/>
          <w:lang w:val="lt-LT"/>
        </w:rPr>
        <w:t xml:space="preserve">Trakų r. Senųjų Trakų Andžejaus Stelmachovskio pagrindinės mokyklos  </w:t>
      </w:r>
    </w:p>
    <w:p w:rsidR="00FD29EF" w:rsidRPr="009D3AF4" w:rsidRDefault="006525D2" w:rsidP="001D230F">
      <w:pPr>
        <w:pStyle w:val="BodyText3"/>
        <w:tabs>
          <w:tab w:val="left" w:pos="6300"/>
        </w:tabs>
        <w:spacing w:after="0" w:line="240" w:lineRule="auto"/>
        <w:ind w:left="5761"/>
        <w:jc w:val="both"/>
        <w:rPr>
          <w:rFonts w:ascii="Times New Roman" w:hAnsi="Times New Roman"/>
          <w:sz w:val="24"/>
          <w:szCs w:val="24"/>
        </w:rPr>
      </w:pPr>
      <w:r>
        <w:rPr>
          <w:rFonts w:ascii="Times New Roman" w:hAnsi="Times New Roman"/>
          <w:sz w:val="24"/>
          <w:szCs w:val="24"/>
          <w:lang w:val="lt-LT"/>
        </w:rPr>
        <w:t xml:space="preserve">tarybos </w:t>
      </w:r>
      <w:r w:rsidR="00D85030" w:rsidRPr="009D3AF4">
        <w:rPr>
          <w:rFonts w:ascii="Times New Roman" w:hAnsi="Times New Roman"/>
          <w:sz w:val="24"/>
          <w:szCs w:val="24"/>
          <w:lang w:val="lt-LT"/>
        </w:rPr>
        <w:t>2014</w:t>
      </w:r>
      <w:r w:rsidR="00E467BB" w:rsidRPr="009D3AF4">
        <w:rPr>
          <w:rFonts w:ascii="Times New Roman" w:hAnsi="Times New Roman"/>
          <w:sz w:val="24"/>
          <w:szCs w:val="24"/>
          <w:lang w:val="lt-LT"/>
        </w:rPr>
        <w:t xml:space="preserve"> </w:t>
      </w:r>
      <w:r>
        <w:rPr>
          <w:rFonts w:ascii="Times New Roman" w:hAnsi="Times New Roman"/>
          <w:sz w:val="24"/>
          <w:szCs w:val="24"/>
          <w:lang w:val="lt-LT"/>
        </w:rPr>
        <w:t>m. sausio 8</w:t>
      </w:r>
      <w:r w:rsidR="00FD29EF" w:rsidRPr="004C23F1">
        <w:rPr>
          <w:rFonts w:ascii="Times New Roman" w:hAnsi="Times New Roman"/>
          <w:sz w:val="24"/>
          <w:szCs w:val="24"/>
          <w:lang w:val="lt-LT"/>
        </w:rPr>
        <w:t xml:space="preserve"> </w:t>
      </w:r>
      <w:r w:rsidR="00E467BB" w:rsidRPr="004C23F1">
        <w:rPr>
          <w:rFonts w:ascii="Times New Roman" w:hAnsi="Times New Roman"/>
          <w:sz w:val="24"/>
          <w:szCs w:val="24"/>
          <w:lang w:val="lt-LT"/>
        </w:rPr>
        <w:t>d.</w:t>
      </w:r>
      <w:r w:rsidR="009D3AF4" w:rsidRPr="004C23F1">
        <w:rPr>
          <w:rFonts w:ascii="Times New Roman" w:hAnsi="Times New Roman"/>
          <w:sz w:val="24"/>
          <w:szCs w:val="24"/>
          <w:lang w:val="lt-LT"/>
        </w:rPr>
        <w:t xml:space="preserve"> protokoliniu nutarimu Nr. 1.5</w:t>
      </w:r>
      <w:r w:rsidR="009D3AF4">
        <w:rPr>
          <w:rFonts w:ascii="Times New Roman" w:hAnsi="Times New Roman"/>
          <w:sz w:val="24"/>
          <w:szCs w:val="24"/>
        </w:rPr>
        <w:t>-1</w:t>
      </w:r>
    </w:p>
    <w:p w:rsidR="00FD29EF" w:rsidRPr="00C14B7D" w:rsidRDefault="00FD29EF" w:rsidP="001D230F">
      <w:pPr>
        <w:jc w:val="both"/>
        <w:rPr>
          <w:rFonts w:ascii="Times New Roman" w:hAnsi="Times New Roman" w:cs="Times New Roman"/>
          <w:sz w:val="24"/>
          <w:szCs w:val="24"/>
        </w:rPr>
      </w:pPr>
    </w:p>
    <w:sectPr w:rsidR="00FD29EF" w:rsidRPr="00C14B7D" w:rsidSect="004507A4">
      <w:headerReference w:type="default" r:id="rId8"/>
      <w:footerReference w:type="default" r:id="rId9"/>
      <w:headerReference w:type="first" r:id="rId10"/>
      <w:footerReference w:type="first" r:id="rId11"/>
      <w:pgSz w:w="11907" w:h="16839" w:code="9"/>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66" w:rsidRDefault="00DA4666" w:rsidP="009B64B8">
      <w:pPr>
        <w:spacing w:after="0" w:line="240" w:lineRule="auto"/>
      </w:pPr>
      <w:r>
        <w:separator/>
      </w:r>
    </w:p>
  </w:endnote>
  <w:endnote w:type="continuationSeparator" w:id="0">
    <w:p w:rsidR="00DA4666" w:rsidRDefault="00DA4666" w:rsidP="009B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E" w:rsidRDefault="00386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E" w:rsidRDefault="0038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66" w:rsidRDefault="00DA4666" w:rsidP="009B64B8">
      <w:pPr>
        <w:spacing w:after="0" w:line="240" w:lineRule="auto"/>
      </w:pPr>
      <w:r>
        <w:separator/>
      </w:r>
    </w:p>
  </w:footnote>
  <w:footnote w:type="continuationSeparator" w:id="0">
    <w:p w:rsidR="00DA4666" w:rsidRDefault="00DA4666" w:rsidP="009B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E" w:rsidRDefault="00386D6E">
    <w:pPr>
      <w:pStyle w:val="Header"/>
      <w:jc w:val="center"/>
    </w:pPr>
    <w:r>
      <w:fldChar w:fldCharType="begin"/>
    </w:r>
    <w:r>
      <w:instrText xml:space="preserve"> PAGE   \* MERGEFORMAT </w:instrText>
    </w:r>
    <w:r>
      <w:fldChar w:fldCharType="separate"/>
    </w:r>
    <w:r w:rsidR="004507A4">
      <w:rPr>
        <w:noProof/>
      </w:rPr>
      <w:t>8</w:t>
    </w:r>
    <w:r>
      <w:rPr>
        <w:noProof/>
      </w:rPr>
      <w:fldChar w:fldCharType="end"/>
    </w:r>
  </w:p>
  <w:p w:rsidR="00386D6E" w:rsidRDefault="00386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6E" w:rsidRDefault="0038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DA6"/>
    <w:multiLevelType w:val="multilevel"/>
    <w:tmpl w:val="8FDA0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B1BCC"/>
    <w:multiLevelType w:val="hybridMultilevel"/>
    <w:tmpl w:val="1060B0A2"/>
    <w:lvl w:ilvl="0" w:tplc="BC720A40">
      <w:start w:val="1"/>
      <w:numFmt w:val="bullet"/>
      <w:lvlText w:val="•"/>
      <w:lvlJc w:val="left"/>
      <w:pPr>
        <w:tabs>
          <w:tab w:val="num" w:pos="720"/>
        </w:tabs>
        <w:ind w:left="720" w:hanging="360"/>
      </w:pPr>
      <w:rPr>
        <w:rFonts w:ascii="Arial" w:hAnsi="Arial" w:cs="Arial" w:hint="default"/>
      </w:rPr>
    </w:lvl>
    <w:lvl w:ilvl="1" w:tplc="7B34E03E">
      <w:start w:val="1"/>
      <w:numFmt w:val="bullet"/>
      <w:lvlText w:val="•"/>
      <w:lvlJc w:val="left"/>
      <w:pPr>
        <w:tabs>
          <w:tab w:val="num" w:pos="1440"/>
        </w:tabs>
        <w:ind w:left="1440" w:hanging="360"/>
      </w:pPr>
      <w:rPr>
        <w:rFonts w:ascii="Arial" w:hAnsi="Arial" w:cs="Arial" w:hint="default"/>
      </w:rPr>
    </w:lvl>
    <w:lvl w:ilvl="2" w:tplc="32847694">
      <w:start w:val="1"/>
      <w:numFmt w:val="bullet"/>
      <w:lvlText w:val="•"/>
      <w:lvlJc w:val="left"/>
      <w:pPr>
        <w:tabs>
          <w:tab w:val="num" w:pos="2160"/>
        </w:tabs>
        <w:ind w:left="2160" w:hanging="360"/>
      </w:pPr>
      <w:rPr>
        <w:rFonts w:ascii="Arial" w:hAnsi="Arial" w:cs="Arial" w:hint="default"/>
      </w:rPr>
    </w:lvl>
    <w:lvl w:ilvl="3" w:tplc="6F023ECE">
      <w:start w:val="1"/>
      <w:numFmt w:val="bullet"/>
      <w:lvlText w:val="•"/>
      <w:lvlJc w:val="left"/>
      <w:pPr>
        <w:tabs>
          <w:tab w:val="num" w:pos="2880"/>
        </w:tabs>
        <w:ind w:left="2880" w:hanging="360"/>
      </w:pPr>
      <w:rPr>
        <w:rFonts w:ascii="Arial" w:hAnsi="Arial" w:cs="Arial" w:hint="default"/>
      </w:rPr>
    </w:lvl>
    <w:lvl w:ilvl="4" w:tplc="DA40719E">
      <w:start w:val="1"/>
      <w:numFmt w:val="bullet"/>
      <w:lvlText w:val="•"/>
      <w:lvlJc w:val="left"/>
      <w:pPr>
        <w:tabs>
          <w:tab w:val="num" w:pos="3600"/>
        </w:tabs>
        <w:ind w:left="3600" w:hanging="360"/>
      </w:pPr>
      <w:rPr>
        <w:rFonts w:ascii="Arial" w:hAnsi="Arial" w:cs="Arial" w:hint="default"/>
      </w:rPr>
    </w:lvl>
    <w:lvl w:ilvl="5" w:tplc="264EC740">
      <w:start w:val="1"/>
      <w:numFmt w:val="bullet"/>
      <w:lvlText w:val="•"/>
      <w:lvlJc w:val="left"/>
      <w:pPr>
        <w:tabs>
          <w:tab w:val="num" w:pos="4320"/>
        </w:tabs>
        <w:ind w:left="4320" w:hanging="360"/>
      </w:pPr>
      <w:rPr>
        <w:rFonts w:ascii="Arial" w:hAnsi="Arial" w:cs="Arial" w:hint="default"/>
      </w:rPr>
    </w:lvl>
    <w:lvl w:ilvl="6" w:tplc="65D2AFD0">
      <w:start w:val="1"/>
      <w:numFmt w:val="bullet"/>
      <w:lvlText w:val="•"/>
      <w:lvlJc w:val="left"/>
      <w:pPr>
        <w:tabs>
          <w:tab w:val="num" w:pos="5040"/>
        </w:tabs>
        <w:ind w:left="5040" w:hanging="360"/>
      </w:pPr>
      <w:rPr>
        <w:rFonts w:ascii="Arial" w:hAnsi="Arial" w:cs="Arial" w:hint="default"/>
      </w:rPr>
    </w:lvl>
    <w:lvl w:ilvl="7" w:tplc="5B02E196">
      <w:start w:val="1"/>
      <w:numFmt w:val="bullet"/>
      <w:lvlText w:val="•"/>
      <w:lvlJc w:val="left"/>
      <w:pPr>
        <w:tabs>
          <w:tab w:val="num" w:pos="5760"/>
        </w:tabs>
        <w:ind w:left="5760" w:hanging="360"/>
      </w:pPr>
      <w:rPr>
        <w:rFonts w:ascii="Arial" w:hAnsi="Arial" w:cs="Arial" w:hint="default"/>
      </w:rPr>
    </w:lvl>
    <w:lvl w:ilvl="8" w:tplc="E2F68690">
      <w:start w:val="1"/>
      <w:numFmt w:val="bullet"/>
      <w:lvlText w:val="•"/>
      <w:lvlJc w:val="left"/>
      <w:pPr>
        <w:tabs>
          <w:tab w:val="num" w:pos="6480"/>
        </w:tabs>
        <w:ind w:left="6480" w:hanging="360"/>
      </w:pPr>
      <w:rPr>
        <w:rFonts w:ascii="Arial" w:hAnsi="Arial" w:cs="Arial" w:hint="default"/>
      </w:rPr>
    </w:lvl>
  </w:abstractNum>
  <w:abstractNum w:abstractNumId="2">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C9252A0"/>
    <w:multiLevelType w:val="hybridMultilevel"/>
    <w:tmpl w:val="B540CB46"/>
    <w:lvl w:ilvl="0" w:tplc="AD40089C">
      <w:start w:val="1"/>
      <w:numFmt w:val="decimal"/>
      <w:lvlText w:val="%1."/>
      <w:lvlJc w:val="left"/>
      <w:pPr>
        <w:ind w:left="2811" w:hanging="1515"/>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4">
    <w:nsid w:val="6FDE59DF"/>
    <w:multiLevelType w:val="hybridMultilevel"/>
    <w:tmpl w:val="8D8E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32840"/>
    <w:multiLevelType w:val="multilevel"/>
    <w:tmpl w:val="B3FC64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A04714"/>
    <w:multiLevelType w:val="hybridMultilevel"/>
    <w:tmpl w:val="1C30D9F2"/>
    <w:lvl w:ilvl="0" w:tplc="B7A4A1D8">
      <w:start w:val="1"/>
      <w:numFmt w:val="bullet"/>
      <w:lvlText w:val="•"/>
      <w:lvlJc w:val="left"/>
      <w:pPr>
        <w:tabs>
          <w:tab w:val="num" w:pos="720"/>
        </w:tabs>
        <w:ind w:left="720" w:hanging="360"/>
      </w:pPr>
      <w:rPr>
        <w:rFonts w:ascii="Arial" w:hAnsi="Arial" w:cs="Arial" w:hint="default"/>
      </w:rPr>
    </w:lvl>
    <w:lvl w:ilvl="1" w:tplc="4A309D8A">
      <w:start w:val="1"/>
      <w:numFmt w:val="bullet"/>
      <w:lvlText w:val="•"/>
      <w:lvlJc w:val="left"/>
      <w:pPr>
        <w:tabs>
          <w:tab w:val="num" w:pos="1440"/>
        </w:tabs>
        <w:ind w:left="1440" w:hanging="360"/>
      </w:pPr>
      <w:rPr>
        <w:rFonts w:ascii="Arial" w:hAnsi="Arial" w:cs="Arial" w:hint="default"/>
      </w:rPr>
    </w:lvl>
    <w:lvl w:ilvl="2" w:tplc="51BE3EAA">
      <w:start w:val="1"/>
      <w:numFmt w:val="bullet"/>
      <w:lvlText w:val="•"/>
      <w:lvlJc w:val="left"/>
      <w:pPr>
        <w:tabs>
          <w:tab w:val="num" w:pos="2160"/>
        </w:tabs>
        <w:ind w:left="2160" w:hanging="360"/>
      </w:pPr>
      <w:rPr>
        <w:rFonts w:ascii="Arial" w:hAnsi="Arial" w:cs="Arial" w:hint="default"/>
      </w:rPr>
    </w:lvl>
    <w:lvl w:ilvl="3" w:tplc="5E9AAF06">
      <w:start w:val="1"/>
      <w:numFmt w:val="bullet"/>
      <w:lvlText w:val="•"/>
      <w:lvlJc w:val="left"/>
      <w:pPr>
        <w:tabs>
          <w:tab w:val="num" w:pos="2880"/>
        </w:tabs>
        <w:ind w:left="2880" w:hanging="360"/>
      </w:pPr>
      <w:rPr>
        <w:rFonts w:ascii="Arial" w:hAnsi="Arial" w:cs="Arial" w:hint="default"/>
      </w:rPr>
    </w:lvl>
    <w:lvl w:ilvl="4" w:tplc="22C89D30">
      <w:start w:val="1"/>
      <w:numFmt w:val="bullet"/>
      <w:lvlText w:val="•"/>
      <w:lvlJc w:val="left"/>
      <w:pPr>
        <w:tabs>
          <w:tab w:val="num" w:pos="3600"/>
        </w:tabs>
        <w:ind w:left="3600" w:hanging="360"/>
      </w:pPr>
      <w:rPr>
        <w:rFonts w:ascii="Arial" w:hAnsi="Arial" w:cs="Arial" w:hint="default"/>
      </w:rPr>
    </w:lvl>
    <w:lvl w:ilvl="5" w:tplc="C9CAEA24">
      <w:start w:val="1"/>
      <w:numFmt w:val="bullet"/>
      <w:lvlText w:val="•"/>
      <w:lvlJc w:val="left"/>
      <w:pPr>
        <w:tabs>
          <w:tab w:val="num" w:pos="4320"/>
        </w:tabs>
        <w:ind w:left="4320" w:hanging="360"/>
      </w:pPr>
      <w:rPr>
        <w:rFonts w:ascii="Arial" w:hAnsi="Arial" w:cs="Arial" w:hint="default"/>
      </w:rPr>
    </w:lvl>
    <w:lvl w:ilvl="6" w:tplc="04048B92">
      <w:start w:val="1"/>
      <w:numFmt w:val="bullet"/>
      <w:lvlText w:val="•"/>
      <w:lvlJc w:val="left"/>
      <w:pPr>
        <w:tabs>
          <w:tab w:val="num" w:pos="5040"/>
        </w:tabs>
        <w:ind w:left="5040" w:hanging="360"/>
      </w:pPr>
      <w:rPr>
        <w:rFonts w:ascii="Arial" w:hAnsi="Arial" w:cs="Arial" w:hint="default"/>
      </w:rPr>
    </w:lvl>
    <w:lvl w:ilvl="7" w:tplc="FD0A2A9A">
      <w:start w:val="1"/>
      <w:numFmt w:val="bullet"/>
      <w:lvlText w:val="•"/>
      <w:lvlJc w:val="left"/>
      <w:pPr>
        <w:tabs>
          <w:tab w:val="num" w:pos="5760"/>
        </w:tabs>
        <w:ind w:left="5760" w:hanging="360"/>
      </w:pPr>
      <w:rPr>
        <w:rFonts w:ascii="Arial" w:hAnsi="Arial" w:cs="Arial" w:hint="default"/>
      </w:rPr>
    </w:lvl>
    <w:lvl w:ilvl="8" w:tplc="CD04D144">
      <w:start w:val="1"/>
      <w:numFmt w:val="bullet"/>
      <w:lvlText w:val="•"/>
      <w:lvlJc w:val="left"/>
      <w:pPr>
        <w:tabs>
          <w:tab w:val="num" w:pos="6480"/>
        </w:tabs>
        <w:ind w:left="6480" w:hanging="360"/>
      </w:pPr>
      <w:rPr>
        <w:rFonts w:ascii="Arial" w:hAnsi="Arial" w:cs="Arial" w:hint="default"/>
      </w:rPr>
    </w:lvl>
  </w:abstractNum>
  <w:abstractNum w:abstractNumId="7">
    <w:nsid w:val="77B357F3"/>
    <w:multiLevelType w:val="hybridMultilevel"/>
    <w:tmpl w:val="F9C826A8"/>
    <w:lvl w:ilvl="0" w:tplc="8CBED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1A9"/>
    <w:rsid w:val="00002C74"/>
    <w:rsid w:val="00003122"/>
    <w:rsid w:val="00005CBE"/>
    <w:rsid w:val="0000654A"/>
    <w:rsid w:val="00011D0A"/>
    <w:rsid w:val="00012FD1"/>
    <w:rsid w:val="00013850"/>
    <w:rsid w:val="000178DE"/>
    <w:rsid w:val="0002156C"/>
    <w:rsid w:val="0002323E"/>
    <w:rsid w:val="00023EBD"/>
    <w:rsid w:val="00026DE1"/>
    <w:rsid w:val="00032658"/>
    <w:rsid w:val="00033FF3"/>
    <w:rsid w:val="000349FE"/>
    <w:rsid w:val="000353E5"/>
    <w:rsid w:val="00037B0A"/>
    <w:rsid w:val="0004183C"/>
    <w:rsid w:val="00042FB0"/>
    <w:rsid w:val="000442F4"/>
    <w:rsid w:val="00044AAE"/>
    <w:rsid w:val="00052E59"/>
    <w:rsid w:val="00055853"/>
    <w:rsid w:val="00060CA0"/>
    <w:rsid w:val="00064445"/>
    <w:rsid w:val="00065DE8"/>
    <w:rsid w:val="000662FB"/>
    <w:rsid w:val="000734C0"/>
    <w:rsid w:val="00073D89"/>
    <w:rsid w:val="00075062"/>
    <w:rsid w:val="00080FD0"/>
    <w:rsid w:val="000833B0"/>
    <w:rsid w:val="0008491C"/>
    <w:rsid w:val="00087D79"/>
    <w:rsid w:val="00090261"/>
    <w:rsid w:val="000917C1"/>
    <w:rsid w:val="000922A4"/>
    <w:rsid w:val="00094030"/>
    <w:rsid w:val="000A0326"/>
    <w:rsid w:val="000A2D20"/>
    <w:rsid w:val="000A5856"/>
    <w:rsid w:val="000A6937"/>
    <w:rsid w:val="000A7127"/>
    <w:rsid w:val="000B0A48"/>
    <w:rsid w:val="000B2C4E"/>
    <w:rsid w:val="000B3D81"/>
    <w:rsid w:val="000B42F2"/>
    <w:rsid w:val="000B7118"/>
    <w:rsid w:val="000C2D3A"/>
    <w:rsid w:val="000C4182"/>
    <w:rsid w:val="000C621A"/>
    <w:rsid w:val="000C6668"/>
    <w:rsid w:val="000D5B76"/>
    <w:rsid w:val="000E0E07"/>
    <w:rsid w:val="000E5C2F"/>
    <w:rsid w:val="000F221D"/>
    <w:rsid w:val="000F51C6"/>
    <w:rsid w:val="00106F36"/>
    <w:rsid w:val="0011078C"/>
    <w:rsid w:val="00110ABA"/>
    <w:rsid w:val="001110BA"/>
    <w:rsid w:val="001119BD"/>
    <w:rsid w:val="00115C8B"/>
    <w:rsid w:val="0011694E"/>
    <w:rsid w:val="001207DD"/>
    <w:rsid w:val="00121EEF"/>
    <w:rsid w:val="001229E1"/>
    <w:rsid w:val="00125D41"/>
    <w:rsid w:val="0013527A"/>
    <w:rsid w:val="00151C14"/>
    <w:rsid w:val="001534D0"/>
    <w:rsid w:val="00155F0D"/>
    <w:rsid w:val="00165684"/>
    <w:rsid w:val="00171D2F"/>
    <w:rsid w:val="001755AB"/>
    <w:rsid w:val="00177876"/>
    <w:rsid w:val="001875A3"/>
    <w:rsid w:val="001926E6"/>
    <w:rsid w:val="00193C5C"/>
    <w:rsid w:val="00197899"/>
    <w:rsid w:val="001A07C9"/>
    <w:rsid w:val="001A241C"/>
    <w:rsid w:val="001A38E6"/>
    <w:rsid w:val="001B059F"/>
    <w:rsid w:val="001B1942"/>
    <w:rsid w:val="001B2024"/>
    <w:rsid w:val="001B2A29"/>
    <w:rsid w:val="001B30F8"/>
    <w:rsid w:val="001C06BC"/>
    <w:rsid w:val="001C0D39"/>
    <w:rsid w:val="001C7A5E"/>
    <w:rsid w:val="001D20E7"/>
    <w:rsid w:val="001D230F"/>
    <w:rsid w:val="001D2759"/>
    <w:rsid w:val="001D29CD"/>
    <w:rsid w:val="001E0778"/>
    <w:rsid w:val="001E2522"/>
    <w:rsid w:val="001E6E9A"/>
    <w:rsid w:val="001F089F"/>
    <w:rsid w:val="001F1020"/>
    <w:rsid w:val="001F75BB"/>
    <w:rsid w:val="001F7E14"/>
    <w:rsid w:val="002107FD"/>
    <w:rsid w:val="002130EF"/>
    <w:rsid w:val="002164E4"/>
    <w:rsid w:val="00216F0A"/>
    <w:rsid w:val="0022366A"/>
    <w:rsid w:val="0022425B"/>
    <w:rsid w:val="00225032"/>
    <w:rsid w:val="00226B29"/>
    <w:rsid w:val="00233436"/>
    <w:rsid w:val="002403D4"/>
    <w:rsid w:val="00241A01"/>
    <w:rsid w:val="002468B6"/>
    <w:rsid w:val="00254162"/>
    <w:rsid w:val="00254268"/>
    <w:rsid w:val="00257D38"/>
    <w:rsid w:val="00260805"/>
    <w:rsid w:val="002662E9"/>
    <w:rsid w:val="00270603"/>
    <w:rsid w:val="00270D5D"/>
    <w:rsid w:val="0027362D"/>
    <w:rsid w:val="002739EC"/>
    <w:rsid w:val="002744D8"/>
    <w:rsid w:val="0027458E"/>
    <w:rsid w:val="0028426F"/>
    <w:rsid w:val="00284892"/>
    <w:rsid w:val="002859B6"/>
    <w:rsid w:val="00286834"/>
    <w:rsid w:val="00294A8C"/>
    <w:rsid w:val="00296815"/>
    <w:rsid w:val="002969FA"/>
    <w:rsid w:val="002979A1"/>
    <w:rsid w:val="00297E6F"/>
    <w:rsid w:val="002A26B2"/>
    <w:rsid w:val="002A46EA"/>
    <w:rsid w:val="002A58B3"/>
    <w:rsid w:val="002B5509"/>
    <w:rsid w:val="002B5783"/>
    <w:rsid w:val="002B59F6"/>
    <w:rsid w:val="002C480B"/>
    <w:rsid w:val="002C49E5"/>
    <w:rsid w:val="002D31BB"/>
    <w:rsid w:val="002E5194"/>
    <w:rsid w:val="002E54B6"/>
    <w:rsid w:val="002E5C16"/>
    <w:rsid w:val="002F5E69"/>
    <w:rsid w:val="002F78EC"/>
    <w:rsid w:val="00306C5D"/>
    <w:rsid w:val="003102DE"/>
    <w:rsid w:val="00313873"/>
    <w:rsid w:val="00315A3F"/>
    <w:rsid w:val="0032270F"/>
    <w:rsid w:val="00323E7D"/>
    <w:rsid w:val="00324869"/>
    <w:rsid w:val="00325C88"/>
    <w:rsid w:val="0033309B"/>
    <w:rsid w:val="00334592"/>
    <w:rsid w:val="0034310F"/>
    <w:rsid w:val="00350BE4"/>
    <w:rsid w:val="00351370"/>
    <w:rsid w:val="003545C6"/>
    <w:rsid w:val="003577B9"/>
    <w:rsid w:val="0036636D"/>
    <w:rsid w:val="003763EF"/>
    <w:rsid w:val="00386D6E"/>
    <w:rsid w:val="003912F0"/>
    <w:rsid w:val="0039483B"/>
    <w:rsid w:val="00395BC1"/>
    <w:rsid w:val="003A161A"/>
    <w:rsid w:val="003A1784"/>
    <w:rsid w:val="003B0C89"/>
    <w:rsid w:val="003B3B8F"/>
    <w:rsid w:val="003C4838"/>
    <w:rsid w:val="003C6950"/>
    <w:rsid w:val="003C7589"/>
    <w:rsid w:val="003C7EB5"/>
    <w:rsid w:val="003D2742"/>
    <w:rsid w:val="003D435B"/>
    <w:rsid w:val="003D4C19"/>
    <w:rsid w:val="003D5D3B"/>
    <w:rsid w:val="003D6064"/>
    <w:rsid w:val="003E50DA"/>
    <w:rsid w:val="003F3396"/>
    <w:rsid w:val="00406845"/>
    <w:rsid w:val="00412F9D"/>
    <w:rsid w:val="00415D3A"/>
    <w:rsid w:val="0043281B"/>
    <w:rsid w:val="00435F8B"/>
    <w:rsid w:val="004507A4"/>
    <w:rsid w:val="00453946"/>
    <w:rsid w:val="00461D1E"/>
    <w:rsid w:val="004631C7"/>
    <w:rsid w:val="00463A74"/>
    <w:rsid w:val="004659B1"/>
    <w:rsid w:val="004703EC"/>
    <w:rsid w:val="00476105"/>
    <w:rsid w:val="00481C09"/>
    <w:rsid w:val="0048293D"/>
    <w:rsid w:val="00494EE0"/>
    <w:rsid w:val="004A42C7"/>
    <w:rsid w:val="004A484D"/>
    <w:rsid w:val="004A5F15"/>
    <w:rsid w:val="004A6692"/>
    <w:rsid w:val="004A7B88"/>
    <w:rsid w:val="004A7D1C"/>
    <w:rsid w:val="004B4BED"/>
    <w:rsid w:val="004B6904"/>
    <w:rsid w:val="004C23F1"/>
    <w:rsid w:val="004C3F14"/>
    <w:rsid w:val="004D6772"/>
    <w:rsid w:val="004D75A5"/>
    <w:rsid w:val="004D75B7"/>
    <w:rsid w:val="004E3A9B"/>
    <w:rsid w:val="004F3134"/>
    <w:rsid w:val="00500D01"/>
    <w:rsid w:val="00501662"/>
    <w:rsid w:val="0050222E"/>
    <w:rsid w:val="005051B0"/>
    <w:rsid w:val="00506F35"/>
    <w:rsid w:val="00512307"/>
    <w:rsid w:val="00512F56"/>
    <w:rsid w:val="00515AA2"/>
    <w:rsid w:val="00522B4C"/>
    <w:rsid w:val="00523DC7"/>
    <w:rsid w:val="005313F4"/>
    <w:rsid w:val="0053599D"/>
    <w:rsid w:val="005563BA"/>
    <w:rsid w:val="005742AE"/>
    <w:rsid w:val="00576582"/>
    <w:rsid w:val="005808E7"/>
    <w:rsid w:val="00580C4A"/>
    <w:rsid w:val="005836A7"/>
    <w:rsid w:val="005858AE"/>
    <w:rsid w:val="00586E76"/>
    <w:rsid w:val="00586FAD"/>
    <w:rsid w:val="005911FC"/>
    <w:rsid w:val="00592906"/>
    <w:rsid w:val="00594498"/>
    <w:rsid w:val="00597958"/>
    <w:rsid w:val="005A425D"/>
    <w:rsid w:val="005A7093"/>
    <w:rsid w:val="005B0198"/>
    <w:rsid w:val="005B3AD1"/>
    <w:rsid w:val="005B3ED8"/>
    <w:rsid w:val="005B4A34"/>
    <w:rsid w:val="005C3300"/>
    <w:rsid w:val="005D016A"/>
    <w:rsid w:val="005D05D6"/>
    <w:rsid w:val="005D0F7A"/>
    <w:rsid w:val="005D2E8F"/>
    <w:rsid w:val="005D66D6"/>
    <w:rsid w:val="005E4036"/>
    <w:rsid w:val="005E425A"/>
    <w:rsid w:val="005F14C8"/>
    <w:rsid w:val="006013A8"/>
    <w:rsid w:val="006023E3"/>
    <w:rsid w:val="00602754"/>
    <w:rsid w:val="00606B23"/>
    <w:rsid w:val="0061351C"/>
    <w:rsid w:val="0061663B"/>
    <w:rsid w:val="00617C45"/>
    <w:rsid w:val="00620AC6"/>
    <w:rsid w:val="00622D08"/>
    <w:rsid w:val="0062761D"/>
    <w:rsid w:val="00627C8C"/>
    <w:rsid w:val="006449BA"/>
    <w:rsid w:val="00647176"/>
    <w:rsid w:val="00651ED6"/>
    <w:rsid w:val="006525D2"/>
    <w:rsid w:val="0065561D"/>
    <w:rsid w:val="00663BAD"/>
    <w:rsid w:val="00664030"/>
    <w:rsid w:val="00665666"/>
    <w:rsid w:val="0066644C"/>
    <w:rsid w:val="00667071"/>
    <w:rsid w:val="00671332"/>
    <w:rsid w:val="00671682"/>
    <w:rsid w:val="006732BC"/>
    <w:rsid w:val="006748A4"/>
    <w:rsid w:val="006859AD"/>
    <w:rsid w:val="00687A2E"/>
    <w:rsid w:val="006915CC"/>
    <w:rsid w:val="006B4B03"/>
    <w:rsid w:val="006C1206"/>
    <w:rsid w:val="006D13D5"/>
    <w:rsid w:val="006D74A3"/>
    <w:rsid w:val="006E1FDC"/>
    <w:rsid w:val="006E31B3"/>
    <w:rsid w:val="006E3A98"/>
    <w:rsid w:val="006E633D"/>
    <w:rsid w:val="006F72A0"/>
    <w:rsid w:val="00700DE6"/>
    <w:rsid w:val="00702031"/>
    <w:rsid w:val="007057D3"/>
    <w:rsid w:val="00706802"/>
    <w:rsid w:val="00706E19"/>
    <w:rsid w:val="00707046"/>
    <w:rsid w:val="00707F03"/>
    <w:rsid w:val="00713BF1"/>
    <w:rsid w:val="007169AB"/>
    <w:rsid w:val="00731EFE"/>
    <w:rsid w:val="00737C4A"/>
    <w:rsid w:val="00741B03"/>
    <w:rsid w:val="00751C90"/>
    <w:rsid w:val="0075269E"/>
    <w:rsid w:val="00754847"/>
    <w:rsid w:val="00761B2A"/>
    <w:rsid w:val="00763440"/>
    <w:rsid w:val="0076632E"/>
    <w:rsid w:val="00766B79"/>
    <w:rsid w:val="00767B4F"/>
    <w:rsid w:val="007710C9"/>
    <w:rsid w:val="00771C7D"/>
    <w:rsid w:val="007757DE"/>
    <w:rsid w:val="00780814"/>
    <w:rsid w:val="0078163F"/>
    <w:rsid w:val="00786158"/>
    <w:rsid w:val="00787013"/>
    <w:rsid w:val="00787811"/>
    <w:rsid w:val="00793747"/>
    <w:rsid w:val="00795460"/>
    <w:rsid w:val="0079730D"/>
    <w:rsid w:val="007A0524"/>
    <w:rsid w:val="007A07DF"/>
    <w:rsid w:val="007A4A42"/>
    <w:rsid w:val="007A5C76"/>
    <w:rsid w:val="007B1770"/>
    <w:rsid w:val="007B1A7F"/>
    <w:rsid w:val="007B2A6E"/>
    <w:rsid w:val="007B2BED"/>
    <w:rsid w:val="007B3F11"/>
    <w:rsid w:val="007B5252"/>
    <w:rsid w:val="007B79A3"/>
    <w:rsid w:val="007C2847"/>
    <w:rsid w:val="007C3DFB"/>
    <w:rsid w:val="007C5B03"/>
    <w:rsid w:val="007C6193"/>
    <w:rsid w:val="007C6C43"/>
    <w:rsid w:val="007E397A"/>
    <w:rsid w:val="007E3B8A"/>
    <w:rsid w:val="007E417B"/>
    <w:rsid w:val="007F1367"/>
    <w:rsid w:val="007F187E"/>
    <w:rsid w:val="007F53DD"/>
    <w:rsid w:val="007F7404"/>
    <w:rsid w:val="008005FE"/>
    <w:rsid w:val="00801867"/>
    <w:rsid w:val="00813FF1"/>
    <w:rsid w:val="008238E3"/>
    <w:rsid w:val="00825334"/>
    <w:rsid w:val="00836873"/>
    <w:rsid w:val="008373DF"/>
    <w:rsid w:val="00840A80"/>
    <w:rsid w:val="00841072"/>
    <w:rsid w:val="008435EE"/>
    <w:rsid w:val="008458E9"/>
    <w:rsid w:val="008570AA"/>
    <w:rsid w:val="008572C4"/>
    <w:rsid w:val="008608AC"/>
    <w:rsid w:val="0086395E"/>
    <w:rsid w:val="008642C2"/>
    <w:rsid w:val="00865786"/>
    <w:rsid w:val="008676AB"/>
    <w:rsid w:val="0087506E"/>
    <w:rsid w:val="008760A8"/>
    <w:rsid w:val="00877C72"/>
    <w:rsid w:val="00880430"/>
    <w:rsid w:val="00887D76"/>
    <w:rsid w:val="00893B36"/>
    <w:rsid w:val="00894F18"/>
    <w:rsid w:val="0089612D"/>
    <w:rsid w:val="0089681F"/>
    <w:rsid w:val="008973F0"/>
    <w:rsid w:val="008A189A"/>
    <w:rsid w:val="008A1A42"/>
    <w:rsid w:val="008A50F5"/>
    <w:rsid w:val="008A7EBA"/>
    <w:rsid w:val="008B61F1"/>
    <w:rsid w:val="008C0772"/>
    <w:rsid w:val="008C1A7B"/>
    <w:rsid w:val="008C4B9A"/>
    <w:rsid w:val="008D197D"/>
    <w:rsid w:val="008D4BF2"/>
    <w:rsid w:val="008D6E4B"/>
    <w:rsid w:val="008E1B7B"/>
    <w:rsid w:val="008E461D"/>
    <w:rsid w:val="008E6EF6"/>
    <w:rsid w:val="008F096A"/>
    <w:rsid w:val="008F3E2E"/>
    <w:rsid w:val="008F639E"/>
    <w:rsid w:val="008F6F7E"/>
    <w:rsid w:val="0090168A"/>
    <w:rsid w:val="009031FB"/>
    <w:rsid w:val="0091240C"/>
    <w:rsid w:val="0091362A"/>
    <w:rsid w:val="00914047"/>
    <w:rsid w:val="0091465C"/>
    <w:rsid w:val="00916DB7"/>
    <w:rsid w:val="009210A6"/>
    <w:rsid w:val="009226B0"/>
    <w:rsid w:val="009262AB"/>
    <w:rsid w:val="0092709F"/>
    <w:rsid w:val="00927D50"/>
    <w:rsid w:val="00937788"/>
    <w:rsid w:val="00940F57"/>
    <w:rsid w:val="009427B7"/>
    <w:rsid w:val="009501A2"/>
    <w:rsid w:val="009506C5"/>
    <w:rsid w:val="0096723A"/>
    <w:rsid w:val="009728C9"/>
    <w:rsid w:val="00972A51"/>
    <w:rsid w:val="00980E47"/>
    <w:rsid w:val="0098391F"/>
    <w:rsid w:val="009A2E65"/>
    <w:rsid w:val="009A491F"/>
    <w:rsid w:val="009B25C3"/>
    <w:rsid w:val="009B2F42"/>
    <w:rsid w:val="009B4302"/>
    <w:rsid w:val="009B64B8"/>
    <w:rsid w:val="009B6C9C"/>
    <w:rsid w:val="009C00A8"/>
    <w:rsid w:val="009C52DA"/>
    <w:rsid w:val="009C722F"/>
    <w:rsid w:val="009C7872"/>
    <w:rsid w:val="009D1004"/>
    <w:rsid w:val="009D1632"/>
    <w:rsid w:val="009D3AF4"/>
    <w:rsid w:val="009D40CF"/>
    <w:rsid w:val="009F33B0"/>
    <w:rsid w:val="009F4211"/>
    <w:rsid w:val="009F4FAB"/>
    <w:rsid w:val="009F6A6F"/>
    <w:rsid w:val="00A016C2"/>
    <w:rsid w:val="00A04249"/>
    <w:rsid w:val="00A058B0"/>
    <w:rsid w:val="00A16936"/>
    <w:rsid w:val="00A208DF"/>
    <w:rsid w:val="00A31959"/>
    <w:rsid w:val="00A32FFA"/>
    <w:rsid w:val="00A35DC8"/>
    <w:rsid w:val="00A35E09"/>
    <w:rsid w:val="00A362BE"/>
    <w:rsid w:val="00A370AB"/>
    <w:rsid w:val="00A42A8A"/>
    <w:rsid w:val="00A46ED4"/>
    <w:rsid w:val="00A5102B"/>
    <w:rsid w:val="00A5271B"/>
    <w:rsid w:val="00A53CAC"/>
    <w:rsid w:val="00A61CC7"/>
    <w:rsid w:val="00A65ADB"/>
    <w:rsid w:val="00A76DB4"/>
    <w:rsid w:val="00A77D86"/>
    <w:rsid w:val="00A82245"/>
    <w:rsid w:val="00A840EE"/>
    <w:rsid w:val="00A87A01"/>
    <w:rsid w:val="00A900A0"/>
    <w:rsid w:val="00A9613D"/>
    <w:rsid w:val="00AA5599"/>
    <w:rsid w:val="00AB165D"/>
    <w:rsid w:val="00AB1A16"/>
    <w:rsid w:val="00AB5F00"/>
    <w:rsid w:val="00AB6AE8"/>
    <w:rsid w:val="00AC0395"/>
    <w:rsid w:val="00AC0736"/>
    <w:rsid w:val="00AC3C1C"/>
    <w:rsid w:val="00AC5B6D"/>
    <w:rsid w:val="00AC5C8B"/>
    <w:rsid w:val="00AC71A9"/>
    <w:rsid w:val="00AD2F35"/>
    <w:rsid w:val="00AD3013"/>
    <w:rsid w:val="00AE2BE3"/>
    <w:rsid w:val="00AE722E"/>
    <w:rsid w:val="00AF1B4E"/>
    <w:rsid w:val="00AF5254"/>
    <w:rsid w:val="00AF5A06"/>
    <w:rsid w:val="00AF67A4"/>
    <w:rsid w:val="00AF6E62"/>
    <w:rsid w:val="00B11858"/>
    <w:rsid w:val="00B12B1C"/>
    <w:rsid w:val="00B159F8"/>
    <w:rsid w:val="00B2578C"/>
    <w:rsid w:val="00B35627"/>
    <w:rsid w:val="00B42259"/>
    <w:rsid w:val="00B4698F"/>
    <w:rsid w:val="00B5188D"/>
    <w:rsid w:val="00B52045"/>
    <w:rsid w:val="00B54132"/>
    <w:rsid w:val="00B55AE3"/>
    <w:rsid w:val="00B61F8F"/>
    <w:rsid w:val="00B63406"/>
    <w:rsid w:val="00B71182"/>
    <w:rsid w:val="00B8312D"/>
    <w:rsid w:val="00B85C3C"/>
    <w:rsid w:val="00B92334"/>
    <w:rsid w:val="00B943C2"/>
    <w:rsid w:val="00BA1B0A"/>
    <w:rsid w:val="00BA5855"/>
    <w:rsid w:val="00BA7A44"/>
    <w:rsid w:val="00BC1D01"/>
    <w:rsid w:val="00BC237F"/>
    <w:rsid w:val="00BC2DCA"/>
    <w:rsid w:val="00BC5409"/>
    <w:rsid w:val="00BD3533"/>
    <w:rsid w:val="00BE5521"/>
    <w:rsid w:val="00BE7405"/>
    <w:rsid w:val="00BE7723"/>
    <w:rsid w:val="00BF0037"/>
    <w:rsid w:val="00BF7D62"/>
    <w:rsid w:val="00C01D2C"/>
    <w:rsid w:val="00C113C9"/>
    <w:rsid w:val="00C12CB1"/>
    <w:rsid w:val="00C14B7D"/>
    <w:rsid w:val="00C17DAF"/>
    <w:rsid w:val="00C21791"/>
    <w:rsid w:val="00C23A22"/>
    <w:rsid w:val="00C24354"/>
    <w:rsid w:val="00C27D9A"/>
    <w:rsid w:val="00C3499A"/>
    <w:rsid w:val="00C427FE"/>
    <w:rsid w:val="00C44960"/>
    <w:rsid w:val="00C4659A"/>
    <w:rsid w:val="00C47179"/>
    <w:rsid w:val="00C52465"/>
    <w:rsid w:val="00C54DED"/>
    <w:rsid w:val="00C56099"/>
    <w:rsid w:val="00C5664D"/>
    <w:rsid w:val="00C57CAE"/>
    <w:rsid w:val="00C676C7"/>
    <w:rsid w:val="00C71EF7"/>
    <w:rsid w:val="00C73E5A"/>
    <w:rsid w:val="00C73F82"/>
    <w:rsid w:val="00C765B4"/>
    <w:rsid w:val="00C82B9D"/>
    <w:rsid w:val="00C863BE"/>
    <w:rsid w:val="00C97A22"/>
    <w:rsid w:val="00CA0FC6"/>
    <w:rsid w:val="00CB456F"/>
    <w:rsid w:val="00CB7594"/>
    <w:rsid w:val="00CC2EB7"/>
    <w:rsid w:val="00CC34E0"/>
    <w:rsid w:val="00CC4F3C"/>
    <w:rsid w:val="00CC7EBD"/>
    <w:rsid w:val="00CD4F6A"/>
    <w:rsid w:val="00CD757D"/>
    <w:rsid w:val="00CD796A"/>
    <w:rsid w:val="00CE025B"/>
    <w:rsid w:val="00CE24C8"/>
    <w:rsid w:val="00CE3457"/>
    <w:rsid w:val="00CF3D39"/>
    <w:rsid w:val="00CF50B2"/>
    <w:rsid w:val="00CF6D22"/>
    <w:rsid w:val="00D0425A"/>
    <w:rsid w:val="00D07126"/>
    <w:rsid w:val="00D155F3"/>
    <w:rsid w:val="00D233CF"/>
    <w:rsid w:val="00D27A28"/>
    <w:rsid w:val="00D35A2C"/>
    <w:rsid w:val="00D365DF"/>
    <w:rsid w:val="00D3748A"/>
    <w:rsid w:val="00D40A92"/>
    <w:rsid w:val="00D45EC3"/>
    <w:rsid w:val="00D46962"/>
    <w:rsid w:val="00D4697A"/>
    <w:rsid w:val="00D6580E"/>
    <w:rsid w:val="00D6684D"/>
    <w:rsid w:val="00D676DE"/>
    <w:rsid w:val="00D7042B"/>
    <w:rsid w:val="00D71862"/>
    <w:rsid w:val="00D72C16"/>
    <w:rsid w:val="00D7369B"/>
    <w:rsid w:val="00D73F56"/>
    <w:rsid w:val="00D740BD"/>
    <w:rsid w:val="00D76A23"/>
    <w:rsid w:val="00D85030"/>
    <w:rsid w:val="00D871E7"/>
    <w:rsid w:val="00DA2062"/>
    <w:rsid w:val="00DA33CF"/>
    <w:rsid w:val="00DA4666"/>
    <w:rsid w:val="00DA6C37"/>
    <w:rsid w:val="00DB5DB8"/>
    <w:rsid w:val="00DB648E"/>
    <w:rsid w:val="00DC2E34"/>
    <w:rsid w:val="00DE458F"/>
    <w:rsid w:val="00DE703F"/>
    <w:rsid w:val="00DE7844"/>
    <w:rsid w:val="00DE798B"/>
    <w:rsid w:val="00DF4ECE"/>
    <w:rsid w:val="00DF6419"/>
    <w:rsid w:val="00E00B5B"/>
    <w:rsid w:val="00E0130F"/>
    <w:rsid w:val="00E035BD"/>
    <w:rsid w:val="00E07C0C"/>
    <w:rsid w:val="00E12805"/>
    <w:rsid w:val="00E203B2"/>
    <w:rsid w:val="00E20C32"/>
    <w:rsid w:val="00E21163"/>
    <w:rsid w:val="00E234D0"/>
    <w:rsid w:val="00E24FB5"/>
    <w:rsid w:val="00E259E0"/>
    <w:rsid w:val="00E30126"/>
    <w:rsid w:val="00E301B4"/>
    <w:rsid w:val="00E310E3"/>
    <w:rsid w:val="00E3204D"/>
    <w:rsid w:val="00E3281C"/>
    <w:rsid w:val="00E467BB"/>
    <w:rsid w:val="00E47FD9"/>
    <w:rsid w:val="00E5093F"/>
    <w:rsid w:val="00E55967"/>
    <w:rsid w:val="00E62BE5"/>
    <w:rsid w:val="00E64801"/>
    <w:rsid w:val="00E660E2"/>
    <w:rsid w:val="00E711B8"/>
    <w:rsid w:val="00E7565F"/>
    <w:rsid w:val="00E77538"/>
    <w:rsid w:val="00E81C9B"/>
    <w:rsid w:val="00E82979"/>
    <w:rsid w:val="00E86398"/>
    <w:rsid w:val="00E901B1"/>
    <w:rsid w:val="00EA0C41"/>
    <w:rsid w:val="00EA1593"/>
    <w:rsid w:val="00EB6C4B"/>
    <w:rsid w:val="00EC011C"/>
    <w:rsid w:val="00EC3B2A"/>
    <w:rsid w:val="00ED319B"/>
    <w:rsid w:val="00ED4E19"/>
    <w:rsid w:val="00EE52C4"/>
    <w:rsid w:val="00EE5BE3"/>
    <w:rsid w:val="00EF5BCF"/>
    <w:rsid w:val="00EF5CD8"/>
    <w:rsid w:val="00F02253"/>
    <w:rsid w:val="00F02B92"/>
    <w:rsid w:val="00F02D9F"/>
    <w:rsid w:val="00F05058"/>
    <w:rsid w:val="00F14BB6"/>
    <w:rsid w:val="00F15DA5"/>
    <w:rsid w:val="00F15E8C"/>
    <w:rsid w:val="00F22DA9"/>
    <w:rsid w:val="00F23DBC"/>
    <w:rsid w:val="00F37505"/>
    <w:rsid w:val="00F465F8"/>
    <w:rsid w:val="00F47F32"/>
    <w:rsid w:val="00F546F6"/>
    <w:rsid w:val="00F5511D"/>
    <w:rsid w:val="00F64A17"/>
    <w:rsid w:val="00F6574E"/>
    <w:rsid w:val="00F722B2"/>
    <w:rsid w:val="00F81599"/>
    <w:rsid w:val="00F8163D"/>
    <w:rsid w:val="00F85C2D"/>
    <w:rsid w:val="00F87A8D"/>
    <w:rsid w:val="00F87B7D"/>
    <w:rsid w:val="00F953B9"/>
    <w:rsid w:val="00F96C74"/>
    <w:rsid w:val="00F96F1E"/>
    <w:rsid w:val="00FA3902"/>
    <w:rsid w:val="00FA76BD"/>
    <w:rsid w:val="00FB736C"/>
    <w:rsid w:val="00FC1752"/>
    <w:rsid w:val="00FC1EE2"/>
    <w:rsid w:val="00FC25DD"/>
    <w:rsid w:val="00FD277F"/>
    <w:rsid w:val="00FD29EF"/>
    <w:rsid w:val="00FD784D"/>
    <w:rsid w:val="00FE5D26"/>
    <w:rsid w:val="00FE5F39"/>
    <w:rsid w:val="00FE7350"/>
    <w:rsid w:val="00FF0D24"/>
    <w:rsid w:val="00FF0F53"/>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3A"/>
    <w:pPr>
      <w:spacing w:after="200" w:line="276" w:lineRule="auto"/>
    </w:pPr>
    <w:rPr>
      <w:rFonts w:cs="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6A"/>
    <w:pPr>
      <w:ind w:left="720"/>
    </w:pPr>
  </w:style>
  <w:style w:type="table" w:styleId="TableGrid">
    <w:name w:val="Table Grid"/>
    <w:basedOn w:val="TableNormal"/>
    <w:rsid w:val="00E648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old">
    <w:name w:val="mediumbold"/>
    <w:uiPriority w:val="99"/>
    <w:rsid w:val="00A77D86"/>
  </w:style>
  <w:style w:type="character" w:styleId="Strong">
    <w:name w:val="Strong"/>
    <w:uiPriority w:val="99"/>
    <w:qFormat/>
    <w:rsid w:val="00A77D86"/>
    <w:rPr>
      <w:b/>
      <w:bCs/>
    </w:rPr>
  </w:style>
  <w:style w:type="paragraph" w:customStyle="1" w:styleId="Lentelsturinys">
    <w:name w:val="Lentelės turinys"/>
    <w:basedOn w:val="Normal"/>
    <w:uiPriority w:val="99"/>
    <w:rsid w:val="001B2024"/>
    <w:pPr>
      <w:widowControl w:val="0"/>
      <w:suppressLineNumbers/>
      <w:suppressAutoHyphens/>
      <w:spacing w:after="0" w:line="240" w:lineRule="auto"/>
    </w:pPr>
    <w:rPr>
      <w:rFonts w:cs="Times New Roman"/>
      <w:kern w:val="1"/>
      <w:sz w:val="24"/>
      <w:szCs w:val="24"/>
      <w:lang w:val="lt-LT" w:eastAsia="hi-IN" w:bidi="hi-IN"/>
    </w:rPr>
  </w:style>
  <w:style w:type="paragraph" w:customStyle="1" w:styleId="Style10">
    <w:name w:val="Style10"/>
    <w:basedOn w:val="Normal"/>
    <w:uiPriority w:val="99"/>
    <w:rsid w:val="00C47179"/>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paragraph" w:customStyle="1" w:styleId="Style6">
    <w:name w:val="Style6"/>
    <w:basedOn w:val="Normal"/>
    <w:uiPriority w:val="99"/>
    <w:rsid w:val="00C47179"/>
    <w:pPr>
      <w:widowControl w:val="0"/>
      <w:autoSpaceDE w:val="0"/>
      <w:autoSpaceDN w:val="0"/>
      <w:adjustRightInd w:val="0"/>
      <w:spacing w:after="0" w:line="240" w:lineRule="auto"/>
      <w:jc w:val="both"/>
    </w:pPr>
    <w:rPr>
      <w:rFonts w:ascii="Times New Roman" w:eastAsia="SimSun" w:hAnsi="Times New Roman" w:cs="Times New Roman"/>
      <w:sz w:val="24"/>
      <w:szCs w:val="24"/>
      <w:lang w:val="lt-LT" w:eastAsia="zh-CN"/>
    </w:rPr>
  </w:style>
  <w:style w:type="character" w:customStyle="1" w:styleId="FontStyle18">
    <w:name w:val="Font Style18"/>
    <w:uiPriority w:val="99"/>
    <w:rsid w:val="00C47179"/>
    <w:rPr>
      <w:rFonts w:ascii="Times New Roman" w:hAnsi="Times New Roman" w:cs="Times New Roman"/>
      <w:sz w:val="22"/>
      <w:szCs w:val="22"/>
    </w:rPr>
  </w:style>
  <w:style w:type="paragraph" w:customStyle="1" w:styleId="Style7">
    <w:name w:val="Style7"/>
    <w:basedOn w:val="Normal"/>
    <w:uiPriority w:val="99"/>
    <w:rsid w:val="00C47179"/>
    <w:pPr>
      <w:widowControl w:val="0"/>
      <w:autoSpaceDE w:val="0"/>
      <w:autoSpaceDN w:val="0"/>
      <w:adjustRightInd w:val="0"/>
      <w:spacing w:after="0" w:line="317" w:lineRule="exact"/>
    </w:pPr>
    <w:rPr>
      <w:rFonts w:ascii="Times New Roman" w:eastAsia="SimSun" w:hAnsi="Times New Roman" w:cs="Times New Roman"/>
      <w:sz w:val="24"/>
      <w:szCs w:val="24"/>
      <w:lang w:val="lt-LT" w:eastAsia="zh-CN"/>
    </w:rPr>
  </w:style>
  <w:style w:type="paragraph" w:customStyle="1" w:styleId="Style12">
    <w:name w:val="Style12"/>
    <w:basedOn w:val="Normal"/>
    <w:uiPriority w:val="99"/>
    <w:rsid w:val="00C47179"/>
    <w:pPr>
      <w:widowControl w:val="0"/>
      <w:autoSpaceDE w:val="0"/>
      <w:autoSpaceDN w:val="0"/>
      <w:adjustRightInd w:val="0"/>
      <w:spacing w:after="0" w:line="240" w:lineRule="auto"/>
    </w:pPr>
    <w:rPr>
      <w:rFonts w:ascii="Times New Roman" w:eastAsia="SimSun" w:hAnsi="Times New Roman" w:cs="Times New Roman"/>
      <w:sz w:val="24"/>
      <w:szCs w:val="24"/>
      <w:lang w:val="lt-LT" w:eastAsia="zh-CN"/>
    </w:rPr>
  </w:style>
  <w:style w:type="paragraph" w:customStyle="1" w:styleId="Style2">
    <w:name w:val="Style2"/>
    <w:basedOn w:val="Normal"/>
    <w:uiPriority w:val="99"/>
    <w:rsid w:val="00415D3A"/>
    <w:pPr>
      <w:widowControl w:val="0"/>
      <w:autoSpaceDE w:val="0"/>
      <w:autoSpaceDN w:val="0"/>
      <w:adjustRightInd w:val="0"/>
      <w:spacing w:after="0" w:line="274" w:lineRule="exact"/>
      <w:jc w:val="center"/>
    </w:pPr>
    <w:rPr>
      <w:rFonts w:ascii="Times New Roman" w:eastAsia="SimSun" w:hAnsi="Times New Roman" w:cs="Times New Roman"/>
      <w:sz w:val="24"/>
      <w:szCs w:val="24"/>
      <w:lang w:val="lt-LT" w:eastAsia="zh-CN"/>
    </w:rPr>
  </w:style>
  <w:style w:type="character" w:customStyle="1" w:styleId="FontStyle17">
    <w:name w:val="Font Style17"/>
    <w:uiPriority w:val="99"/>
    <w:rsid w:val="00415D3A"/>
    <w:rPr>
      <w:rFonts w:ascii="Times New Roman" w:hAnsi="Times New Roman" w:cs="Times New Roman"/>
      <w:b/>
      <w:bCs/>
      <w:sz w:val="22"/>
      <w:szCs w:val="22"/>
    </w:rPr>
  </w:style>
  <w:style w:type="paragraph" w:customStyle="1" w:styleId="Style5">
    <w:name w:val="Style5"/>
    <w:basedOn w:val="Normal"/>
    <w:uiPriority w:val="99"/>
    <w:rsid w:val="005E4036"/>
    <w:pPr>
      <w:widowControl w:val="0"/>
      <w:autoSpaceDE w:val="0"/>
      <w:autoSpaceDN w:val="0"/>
      <w:adjustRightInd w:val="0"/>
      <w:spacing w:after="0" w:line="318" w:lineRule="exact"/>
    </w:pPr>
    <w:rPr>
      <w:rFonts w:ascii="Times New Roman" w:eastAsia="SimSun" w:hAnsi="Times New Roman" w:cs="Times New Roman"/>
      <w:sz w:val="24"/>
      <w:szCs w:val="24"/>
      <w:lang w:val="lt-LT" w:eastAsia="zh-CN"/>
    </w:rPr>
  </w:style>
  <w:style w:type="character" w:customStyle="1" w:styleId="FontStyle16">
    <w:name w:val="Font Style16"/>
    <w:uiPriority w:val="99"/>
    <w:rsid w:val="00E77538"/>
    <w:rPr>
      <w:rFonts w:ascii="Times New Roman" w:hAnsi="Times New Roman" w:cs="Times New Roman"/>
      <w:sz w:val="20"/>
      <w:szCs w:val="20"/>
    </w:rPr>
  </w:style>
  <w:style w:type="paragraph" w:customStyle="1" w:styleId="Style11">
    <w:name w:val="Style11"/>
    <w:basedOn w:val="Normal"/>
    <w:uiPriority w:val="99"/>
    <w:rsid w:val="00E77538"/>
    <w:pPr>
      <w:widowControl w:val="0"/>
      <w:autoSpaceDE w:val="0"/>
      <w:autoSpaceDN w:val="0"/>
      <w:adjustRightInd w:val="0"/>
      <w:spacing w:after="0" w:line="264" w:lineRule="exact"/>
      <w:jc w:val="center"/>
    </w:pPr>
    <w:rPr>
      <w:rFonts w:ascii="Times New Roman" w:eastAsia="SimSun" w:hAnsi="Times New Roman" w:cs="Times New Roman"/>
      <w:sz w:val="24"/>
      <w:szCs w:val="24"/>
      <w:lang w:val="lt-LT" w:eastAsia="zh-CN"/>
    </w:rPr>
  </w:style>
  <w:style w:type="paragraph" w:customStyle="1" w:styleId="Style13">
    <w:name w:val="Style13"/>
    <w:basedOn w:val="Normal"/>
    <w:uiPriority w:val="99"/>
    <w:rsid w:val="00E77538"/>
    <w:pPr>
      <w:widowControl w:val="0"/>
      <w:autoSpaceDE w:val="0"/>
      <w:autoSpaceDN w:val="0"/>
      <w:adjustRightInd w:val="0"/>
      <w:spacing w:after="0" w:line="230" w:lineRule="exact"/>
    </w:pPr>
    <w:rPr>
      <w:rFonts w:ascii="Times New Roman" w:eastAsia="SimSun" w:hAnsi="Times New Roman" w:cs="Times New Roman"/>
      <w:sz w:val="24"/>
      <w:szCs w:val="24"/>
      <w:lang w:val="lt-LT" w:eastAsia="zh-CN"/>
    </w:rPr>
  </w:style>
  <w:style w:type="paragraph" w:customStyle="1" w:styleId="Diagrama">
    <w:name w:val="Diagrama"/>
    <w:basedOn w:val="Normal"/>
    <w:uiPriority w:val="99"/>
    <w:rsid w:val="001534D0"/>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3B3B8F"/>
    <w:pPr>
      <w:autoSpaceDE w:val="0"/>
      <w:autoSpaceDN w:val="0"/>
      <w:adjustRightInd w:val="0"/>
    </w:pPr>
    <w:rPr>
      <w:rFonts w:ascii="Arial" w:hAnsi="Arial" w:cs="Arial"/>
      <w:color w:val="000000"/>
      <w:sz w:val="24"/>
      <w:szCs w:val="24"/>
    </w:rPr>
  </w:style>
  <w:style w:type="character" w:customStyle="1" w:styleId="A6">
    <w:name w:val="A6"/>
    <w:uiPriority w:val="99"/>
    <w:rsid w:val="003B3B8F"/>
    <w:rPr>
      <w:color w:val="000000"/>
      <w:sz w:val="20"/>
      <w:szCs w:val="20"/>
    </w:rPr>
  </w:style>
  <w:style w:type="paragraph" w:styleId="BodyText">
    <w:name w:val="Body Text"/>
    <w:basedOn w:val="Normal"/>
    <w:link w:val="BodyTextChar"/>
    <w:uiPriority w:val="99"/>
    <w:rsid w:val="00F96C74"/>
    <w:pPr>
      <w:spacing w:after="0" w:line="240" w:lineRule="auto"/>
      <w:jc w:val="center"/>
    </w:pPr>
    <w:rPr>
      <w:rFonts w:ascii="Times New Roman" w:hAnsi="Times New Roman" w:cs="Times New Roman"/>
      <w:b/>
      <w:bCs/>
      <w:sz w:val="24"/>
      <w:szCs w:val="24"/>
      <w:lang w:val="lt-LT" w:eastAsia="pl-PL"/>
    </w:rPr>
  </w:style>
  <w:style w:type="character" w:customStyle="1" w:styleId="BodyTextChar">
    <w:name w:val="Body Text Char"/>
    <w:link w:val="BodyText"/>
    <w:uiPriority w:val="99"/>
    <w:locked/>
    <w:rsid w:val="00F96C74"/>
    <w:rPr>
      <w:rFonts w:ascii="Times New Roman" w:hAnsi="Times New Roman" w:cs="Times New Roman"/>
      <w:b/>
      <w:bCs/>
      <w:sz w:val="24"/>
      <w:szCs w:val="24"/>
      <w:lang w:val="lt-LT" w:eastAsia="pl-PL"/>
    </w:rPr>
  </w:style>
  <w:style w:type="character" w:styleId="LineNumber">
    <w:name w:val="line number"/>
    <w:basedOn w:val="DefaultParagraphFont"/>
    <w:uiPriority w:val="99"/>
    <w:semiHidden/>
    <w:rsid w:val="008A189A"/>
  </w:style>
  <w:style w:type="paragraph" w:styleId="Header">
    <w:name w:val="header"/>
    <w:basedOn w:val="Normal"/>
    <w:link w:val="HeaderChar"/>
    <w:uiPriority w:val="99"/>
    <w:rsid w:val="009B64B8"/>
    <w:pPr>
      <w:tabs>
        <w:tab w:val="center" w:pos="4986"/>
        <w:tab w:val="right" w:pos="9972"/>
      </w:tabs>
    </w:pPr>
    <w:rPr>
      <w:rFonts w:cs="Times New Roman"/>
    </w:rPr>
  </w:style>
  <w:style w:type="character" w:customStyle="1" w:styleId="HeaderChar">
    <w:name w:val="Header Char"/>
    <w:link w:val="Header"/>
    <w:uiPriority w:val="99"/>
    <w:locked/>
    <w:rsid w:val="009B64B8"/>
    <w:rPr>
      <w:sz w:val="22"/>
      <w:szCs w:val="22"/>
      <w:lang w:val="pl-PL"/>
    </w:rPr>
  </w:style>
  <w:style w:type="paragraph" w:styleId="Footer">
    <w:name w:val="footer"/>
    <w:basedOn w:val="Normal"/>
    <w:link w:val="FooterChar"/>
    <w:uiPriority w:val="99"/>
    <w:rsid w:val="009B64B8"/>
    <w:pPr>
      <w:tabs>
        <w:tab w:val="center" w:pos="4986"/>
        <w:tab w:val="right" w:pos="9972"/>
      </w:tabs>
    </w:pPr>
    <w:rPr>
      <w:rFonts w:cs="Times New Roman"/>
    </w:rPr>
  </w:style>
  <w:style w:type="character" w:customStyle="1" w:styleId="FooterChar">
    <w:name w:val="Footer Char"/>
    <w:link w:val="Footer"/>
    <w:uiPriority w:val="99"/>
    <w:locked/>
    <w:rsid w:val="009B64B8"/>
    <w:rPr>
      <w:sz w:val="22"/>
      <w:szCs w:val="22"/>
      <w:lang w:val="pl-PL"/>
    </w:rPr>
  </w:style>
  <w:style w:type="paragraph" w:styleId="BodyText3">
    <w:name w:val="Body Text 3"/>
    <w:basedOn w:val="Normal"/>
    <w:link w:val="BodyText3Char"/>
    <w:uiPriority w:val="99"/>
    <w:semiHidden/>
    <w:unhideWhenUsed/>
    <w:rsid w:val="00FD29EF"/>
    <w:pPr>
      <w:spacing w:after="120"/>
    </w:pPr>
    <w:rPr>
      <w:rFonts w:cs="Times New Roman"/>
      <w:sz w:val="16"/>
      <w:szCs w:val="16"/>
    </w:rPr>
  </w:style>
  <w:style w:type="character" w:customStyle="1" w:styleId="BodyText3Char">
    <w:name w:val="Body Text 3 Char"/>
    <w:link w:val="BodyText3"/>
    <w:uiPriority w:val="99"/>
    <w:semiHidden/>
    <w:rsid w:val="00FD29EF"/>
    <w:rPr>
      <w:rFonts w:cs="Calibri"/>
      <w:sz w:val="16"/>
      <w:szCs w:val="16"/>
      <w:lang w:val="pl-PL" w:eastAsia="en-US"/>
    </w:rPr>
  </w:style>
  <w:style w:type="table" w:customStyle="1" w:styleId="TableGrid1">
    <w:name w:val="Table Grid1"/>
    <w:basedOn w:val="TableNormal"/>
    <w:next w:val="TableGrid"/>
    <w:rsid w:val="007C61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25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015">
      <w:bodyDiv w:val="1"/>
      <w:marLeft w:val="0"/>
      <w:marRight w:val="0"/>
      <w:marTop w:val="0"/>
      <w:marBottom w:val="0"/>
      <w:divBdr>
        <w:top w:val="none" w:sz="0" w:space="0" w:color="auto"/>
        <w:left w:val="none" w:sz="0" w:space="0" w:color="auto"/>
        <w:bottom w:val="none" w:sz="0" w:space="0" w:color="auto"/>
        <w:right w:val="none" w:sz="0" w:space="0" w:color="auto"/>
      </w:divBdr>
    </w:div>
    <w:div w:id="414278687">
      <w:bodyDiv w:val="1"/>
      <w:marLeft w:val="0"/>
      <w:marRight w:val="0"/>
      <w:marTop w:val="0"/>
      <w:marBottom w:val="0"/>
      <w:divBdr>
        <w:top w:val="none" w:sz="0" w:space="0" w:color="auto"/>
        <w:left w:val="none" w:sz="0" w:space="0" w:color="auto"/>
        <w:bottom w:val="none" w:sz="0" w:space="0" w:color="auto"/>
        <w:right w:val="none" w:sz="0" w:space="0" w:color="auto"/>
      </w:divBdr>
    </w:div>
    <w:div w:id="749349593">
      <w:bodyDiv w:val="1"/>
      <w:marLeft w:val="0"/>
      <w:marRight w:val="0"/>
      <w:marTop w:val="0"/>
      <w:marBottom w:val="0"/>
      <w:divBdr>
        <w:top w:val="none" w:sz="0" w:space="0" w:color="auto"/>
        <w:left w:val="none" w:sz="0" w:space="0" w:color="auto"/>
        <w:bottom w:val="none" w:sz="0" w:space="0" w:color="auto"/>
        <w:right w:val="none" w:sz="0" w:space="0" w:color="auto"/>
      </w:divBdr>
    </w:div>
    <w:div w:id="1563177192">
      <w:bodyDiv w:val="1"/>
      <w:marLeft w:val="0"/>
      <w:marRight w:val="0"/>
      <w:marTop w:val="0"/>
      <w:marBottom w:val="0"/>
      <w:divBdr>
        <w:top w:val="none" w:sz="0" w:space="0" w:color="auto"/>
        <w:left w:val="none" w:sz="0" w:space="0" w:color="auto"/>
        <w:bottom w:val="none" w:sz="0" w:space="0" w:color="auto"/>
        <w:right w:val="none" w:sz="0" w:space="0" w:color="auto"/>
      </w:divBdr>
    </w:div>
    <w:div w:id="1839150289">
      <w:marLeft w:val="0"/>
      <w:marRight w:val="0"/>
      <w:marTop w:val="0"/>
      <w:marBottom w:val="0"/>
      <w:divBdr>
        <w:top w:val="none" w:sz="0" w:space="0" w:color="auto"/>
        <w:left w:val="none" w:sz="0" w:space="0" w:color="auto"/>
        <w:bottom w:val="none" w:sz="0" w:space="0" w:color="auto"/>
        <w:right w:val="none" w:sz="0" w:space="0" w:color="auto"/>
      </w:divBdr>
      <w:divsChild>
        <w:div w:id="1839150288">
          <w:marLeft w:val="0"/>
          <w:marRight w:val="0"/>
          <w:marTop w:val="0"/>
          <w:marBottom w:val="0"/>
          <w:divBdr>
            <w:top w:val="none" w:sz="0" w:space="0" w:color="auto"/>
            <w:left w:val="none" w:sz="0" w:space="0" w:color="auto"/>
            <w:bottom w:val="none" w:sz="0" w:space="0" w:color="auto"/>
            <w:right w:val="none" w:sz="0" w:space="0" w:color="auto"/>
          </w:divBdr>
        </w:div>
        <w:div w:id="1839150290">
          <w:marLeft w:val="0"/>
          <w:marRight w:val="0"/>
          <w:marTop w:val="0"/>
          <w:marBottom w:val="0"/>
          <w:divBdr>
            <w:top w:val="none" w:sz="0" w:space="0" w:color="auto"/>
            <w:left w:val="none" w:sz="0" w:space="0" w:color="auto"/>
            <w:bottom w:val="none" w:sz="0" w:space="0" w:color="auto"/>
            <w:right w:val="none" w:sz="0" w:space="0" w:color="auto"/>
          </w:divBdr>
        </w:div>
      </w:divsChild>
    </w:div>
    <w:div w:id="1839150292">
      <w:marLeft w:val="0"/>
      <w:marRight w:val="0"/>
      <w:marTop w:val="0"/>
      <w:marBottom w:val="0"/>
      <w:divBdr>
        <w:top w:val="none" w:sz="0" w:space="0" w:color="auto"/>
        <w:left w:val="none" w:sz="0" w:space="0" w:color="auto"/>
        <w:bottom w:val="none" w:sz="0" w:space="0" w:color="auto"/>
        <w:right w:val="none" w:sz="0" w:space="0" w:color="auto"/>
      </w:divBdr>
      <w:divsChild>
        <w:div w:id="1839150298">
          <w:marLeft w:val="547"/>
          <w:marRight w:val="0"/>
          <w:marTop w:val="154"/>
          <w:marBottom w:val="0"/>
          <w:divBdr>
            <w:top w:val="none" w:sz="0" w:space="0" w:color="auto"/>
            <w:left w:val="none" w:sz="0" w:space="0" w:color="auto"/>
            <w:bottom w:val="none" w:sz="0" w:space="0" w:color="auto"/>
            <w:right w:val="none" w:sz="0" w:space="0" w:color="auto"/>
          </w:divBdr>
        </w:div>
      </w:divsChild>
    </w:div>
    <w:div w:id="1839150296">
      <w:marLeft w:val="0"/>
      <w:marRight w:val="0"/>
      <w:marTop w:val="0"/>
      <w:marBottom w:val="0"/>
      <w:divBdr>
        <w:top w:val="none" w:sz="0" w:space="0" w:color="auto"/>
        <w:left w:val="none" w:sz="0" w:space="0" w:color="auto"/>
        <w:bottom w:val="none" w:sz="0" w:space="0" w:color="auto"/>
        <w:right w:val="none" w:sz="0" w:space="0" w:color="auto"/>
      </w:divBdr>
      <w:divsChild>
        <w:div w:id="1839150291">
          <w:marLeft w:val="547"/>
          <w:marRight w:val="0"/>
          <w:marTop w:val="154"/>
          <w:marBottom w:val="0"/>
          <w:divBdr>
            <w:top w:val="none" w:sz="0" w:space="0" w:color="auto"/>
            <w:left w:val="none" w:sz="0" w:space="0" w:color="auto"/>
            <w:bottom w:val="none" w:sz="0" w:space="0" w:color="auto"/>
            <w:right w:val="none" w:sz="0" w:space="0" w:color="auto"/>
          </w:divBdr>
        </w:div>
        <w:div w:id="1839150293">
          <w:marLeft w:val="547"/>
          <w:marRight w:val="0"/>
          <w:marTop w:val="154"/>
          <w:marBottom w:val="0"/>
          <w:divBdr>
            <w:top w:val="none" w:sz="0" w:space="0" w:color="auto"/>
            <w:left w:val="none" w:sz="0" w:space="0" w:color="auto"/>
            <w:bottom w:val="none" w:sz="0" w:space="0" w:color="auto"/>
            <w:right w:val="none" w:sz="0" w:space="0" w:color="auto"/>
          </w:divBdr>
        </w:div>
        <w:div w:id="1839150294">
          <w:marLeft w:val="547"/>
          <w:marRight w:val="0"/>
          <w:marTop w:val="154"/>
          <w:marBottom w:val="0"/>
          <w:divBdr>
            <w:top w:val="none" w:sz="0" w:space="0" w:color="auto"/>
            <w:left w:val="none" w:sz="0" w:space="0" w:color="auto"/>
            <w:bottom w:val="none" w:sz="0" w:space="0" w:color="auto"/>
            <w:right w:val="none" w:sz="0" w:space="0" w:color="auto"/>
          </w:divBdr>
        </w:div>
        <w:div w:id="1839150295">
          <w:marLeft w:val="547"/>
          <w:marRight w:val="0"/>
          <w:marTop w:val="154"/>
          <w:marBottom w:val="0"/>
          <w:divBdr>
            <w:top w:val="none" w:sz="0" w:space="0" w:color="auto"/>
            <w:left w:val="none" w:sz="0" w:space="0" w:color="auto"/>
            <w:bottom w:val="none" w:sz="0" w:space="0" w:color="auto"/>
            <w:right w:val="none" w:sz="0" w:space="0" w:color="auto"/>
          </w:divBdr>
        </w:div>
      </w:divsChild>
    </w:div>
    <w:div w:id="1839150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8</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NowyDyrektora</cp:lastModifiedBy>
  <cp:revision>595</cp:revision>
  <dcterms:created xsi:type="dcterms:W3CDTF">2013-01-22T11:13:00Z</dcterms:created>
  <dcterms:modified xsi:type="dcterms:W3CDTF">2015-01-16T11:59:00Z</dcterms:modified>
</cp:coreProperties>
</file>