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BE" w:rsidRPr="001F36AE" w:rsidRDefault="001100BE" w:rsidP="001100BE">
      <w:pPr>
        <w:tabs>
          <w:tab w:val="left" w:pos="6804"/>
        </w:tabs>
        <w:ind w:left="5529"/>
        <w:rPr>
          <w:rFonts w:ascii="Times New Roman" w:hAnsi="Times New Roman"/>
          <w:sz w:val="24"/>
          <w:szCs w:val="24"/>
          <w:lang w:val="lt-LT"/>
        </w:rPr>
      </w:pPr>
      <w:r w:rsidRPr="001F36AE">
        <w:rPr>
          <w:rFonts w:ascii="Times New Roman" w:hAnsi="Times New Roman"/>
          <w:sz w:val="24"/>
          <w:szCs w:val="24"/>
          <w:lang w:val="lt-LT"/>
        </w:rPr>
        <w:t>Valstybinių ir savivaldybių švietimo įstaigų (išskyrus aukštąsias mokyklas) vadovų, jų pavaduotojų ugdymui, ugdymą organizuojančių skyrių vedėjų veiklos vertinimo nuostatų</w:t>
      </w:r>
    </w:p>
    <w:p w:rsidR="001100BE" w:rsidRPr="001F36AE" w:rsidRDefault="001100BE" w:rsidP="001100BE">
      <w:pPr>
        <w:tabs>
          <w:tab w:val="left" w:pos="6804"/>
        </w:tabs>
        <w:ind w:left="5529"/>
        <w:rPr>
          <w:rFonts w:ascii="Times New Roman" w:hAnsi="Times New Roman"/>
          <w:sz w:val="24"/>
          <w:szCs w:val="24"/>
          <w:lang w:val="lt-LT"/>
        </w:rPr>
      </w:pPr>
      <w:r w:rsidRPr="001F36AE">
        <w:rPr>
          <w:rFonts w:ascii="Times New Roman" w:hAnsi="Times New Roman"/>
          <w:sz w:val="24"/>
          <w:szCs w:val="24"/>
          <w:lang w:val="lt-LT"/>
        </w:rPr>
        <w:t>1 priedas</w:t>
      </w:r>
    </w:p>
    <w:p w:rsidR="001100BE" w:rsidRPr="001F36AE" w:rsidRDefault="001100BE" w:rsidP="001100BE">
      <w:pPr>
        <w:tabs>
          <w:tab w:val="left" w:pos="6804"/>
        </w:tabs>
        <w:ind w:left="5529"/>
        <w:rPr>
          <w:rFonts w:ascii="Times New Roman" w:hAnsi="Times New Roman"/>
          <w:sz w:val="24"/>
          <w:szCs w:val="24"/>
          <w:lang w:val="lt-LT"/>
        </w:rPr>
      </w:pPr>
    </w:p>
    <w:p w:rsidR="001100BE" w:rsidRPr="001F36AE" w:rsidRDefault="001100BE" w:rsidP="001100BE">
      <w:pPr>
        <w:jc w:val="center"/>
        <w:rPr>
          <w:rFonts w:ascii="Times New Roman" w:hAnsi="Times New Roman"/>
          <w:b/>
          <w:sz w:val="24"/>
          <w:szCs w:val="24"/>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TRAKŲ R. SENŲJŲ TRAKŲ ANDŽEJAUS STELMACHOVSKIO</w:t>
      </w:r>
    </w:p>
    <w:p w:rsidR="001100BE" w:rsidRPr="001F36AE" w:rsidRDefault="001100BE" w:rsidP="001100BE">
      <w:pPr>
        <w:jc w:val="center"/>
        <w:rPr>
          <w:rFonts w:ascii="Times New Roman" w:hAnsi="Times New Roman"/>
          <w:u w:val="single"/>
          <w:lang w:val="lt-LT"/>
        </w:rPr>
      </w:pPr>
      <w:r w:rsidRPr="001F36AE">
        <w:rPr>
          <w:rFonts w:ascii="Times New Roman" w:hAnsi="Times New Roman"/>
          <w:b/>
          <w:sz w:val="24"/>
          <w:szCs w:val="24"/>
          <w:u w:val="single"/>
          <w:lang w:val="lt-LT"/>
        </w:rPr>
        <w:t>PAGRINDINĖ MOKYKLA</w:t>
      </w:r>
    </w:p>
    <w:p w:rsidR="001100BE" w:rsidRPr="001F36AE" w:rsidRDefault="001100BE" w:rsidP="001100BE">
      <w:pPr>
        <w:tabs>
          <w:tab w:val="left" w:pos="14656"/>
        </w:tabs>
        <w:jc w:val="center"/>
        <w:rPr>
          <w:rFonts w:ascii="Times New Roman" w:hAnsi="Times New Roman"/>
          <w:lang w:val="lt-LT"/>
        </w:rPr>
      </w:pPr>
      <w:r w:rsidRPr="001F36AE">
        <w:rPr>
          <w:rFonts w:ascii="Times New Roman" w:hAnsi="Times New Roman"/>
          <w:lang w:val="lt-LT"/>
        </w:rPr>
        <w:t>(švietimo įstaigos pavadinimas)</w:t>
      </w:r>
    </w:p>
    <w:p w:rsidR="001100BE" w:rsidRPr="001F36AE" w:rsidRDefault="001100BE" w:rsidP="001100BE">
      <w:pPr>
        <w:tabs>
          <w:tab w:val="left" w:pos="14656"/>
        </w:tabs>
        <w:jc w:val="center"/>
        <w:rPr>
          <w:rFonts w:ascii="Times New Roman" w:hAnsi="Times New Roman"/>
          <w:lang w:val="lt-LT"/>
        </w:rPr>
      </w:pPr>
    </w:p>
    <w:p w:rsidR="001100BE" w:rsidRPr="001F36AE" w:rsidRDefault="001100BE" w:rsidP="001100BE">
      <w:pPr>
        <w:jc w:val="center"/>
        <w:rPr>
          <w:rFonts w:ascii="Times New Roman" w:hAnsi="Times New Roman"/>
          <w:u w:val="single"/>
          <w:lang w:val="lt-LT"/>
        </w:rPr>
      </w:pPr>
      <w:r w:rsidRPr="001F36AE">
        <w:rPr>
          <w:rFonts w:ascii="Times New Roman" w:hAnsi="Times New Roman"/>
          <w:b/>
          <w:sz w:val="24"/>
          <w:szCs w:val="24"/>
          <w:u w:val="single"/>
          <w:lang w:val="lt-LT"/>
        </w:rPr>
        <w:t>ROMUALD GŽYBOVSKI</w:t>
      </w:r>
    </w:p>
    <w:p w:rsidR="001100BE" w:rsidRPr="001F36AE" w:rsidRDefault="001100BE" w:rsidP="001100BE">
      <w:pPr>
        <w:jc w:val="center"/>
        <w:rPr>
          <w:rFonts w:ascii="Times New Roman" w:hAnsi="Times New Roman"/>
          <w:u w:val="single"/>
          <w:lang w:val="lt-LT"/>
        </w:rPr>
      </w:pPr>
      <w:r w:rsidRPr="001F36AE">
        <w:rPr>
          <w:rFonts w:ascii="Times New Roman" w:hAnsi="Times New Roman"/>
          <w:lang w:val="lt-LT"/>
        </w:rPr>
        <w:t>(švietimo įstaigos vadovo vardas ir pavardė)</w:t>
      </w:r>
    </w:p>
    <w:p w:rsidR="001100BE" w:rsidRPr="001F36AE" w:rsidRDefault="001100BE" w:rsidP="001100BE">
      <w:pPr>
        <w:jc w:val="center"/>
        <w:rPr>
          <w:rFonts w:ascii="Times New Roman" w:hAnsi="Times New Roman"/>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2023 METŲ VEIKLOS ATASKAITA</w:t>
      </w:r>
    </w:p>
    <w:p w:rsidR="001100BE" w:rsidRPr="001F36AE" w:rsidRDefault="001100BE" w:rsidP="001100BE">
      <w:pPr>
        <w:jc w:val="center"/>
        <w:rPr>
          <w:rFonts w:ascii="Times New Roman" w:hAnsi="Times New Roman"/>
          <w:sz w:val="24"/>
          <w:szCs w:val="24"/>
          <w:lang w:val="lt-LT"/>
        </w:rPr>
      </w:pPr>
    </w:p>
    <w:p w:rsidR="001100BE" w:rsidRPr="001F36AE" w:rsidRDefault="001100BE" w:rsidP="001100BE">
      <w:pPr>
        <w:jc w:val="center"/>
        <w:rPr>
          <w:rFonts w:ascii="Times New Roman" w:hAnsi="Times New Roman"/>
          <w:sz w:val="24"/>
          <w:szCs w:val="24"/>
          <w:lang w:val="lt-LT"/>
        </w:rPr>
      </w:pPr>
      <w:r w:rsidRPr="001F36AE">
        <w:rPr>
          <w:rFonts w:ascii="Times New Roman" w:hAnsi="Times New Roman"/>
          <w:lang w:val="lt-LT"/>
        </w:rPr>
        <w:t xml:space="preserve">2024-01-19 Nr. </w:t>
      </w:r>
      <w:r w:rsidRPr="001F36AE">
        <w:rPr>
          <w:rFonts w:ascii="Times New Roman" w:hAnsi="Times New Roman"/>
          <w:lang w:val="lt-LT"/>
        </w:rPr>
        <w:t>.....</w:t>
      </w:r>
    </w:p>
    <w:p w:rsidR="001100BE" w:rsidRPr="001F36AE" w:rsidRDefault="001100BE" w:rsidP="001100BE">
      <w:pPr>
        <w:jc w:val="center"/>
        <w:rPr>
          <w:rFonts w:ascii="Times New Roman" w:hAnsi="Times New Roman"/>
          <w:sz w:val="24"/>
          <w:szCs w:val="24"/>
          <w:lang w:val="lt-LT"/>
        </w:rPr>
      </w:pPr>
      <w:r w:rsidRPr="001F36AE">
        <w:rPr>
          <w:rFonts w:ascii="Times New Roman" w:hAnsi="Times New Roman"/>
          <w:sz w:val="24"/>
          <w:szCs w:val="24"/>
          <w:lang w:val="lt-LT"/>
        </w:rPr>
        <w:t>(</w:t>
      </w:r>
      <w:r w:rsidRPr="001F36AE">
        <w:rPr>
          <w:rFonts w:ascii="Times New Roman" w:hAnsi="Times New Roman"/>
          <w:lang w:val="lt-LT"/>
        </w:rPr>
        <w:t>data)</w:t>
      </w:r>
    </w:p>
    <w:p w:rsidR="001100BE" w:rsidRPr="001F36AE" w:rsidRDefault="001100BE" w:rsidP="001100BE">
      <w:pPr>
        <w:jc w:val="center"/>
        <w:rPr>
          <w:rFonts w:ascii="Times New Roman" w:hAnsi="Times New Roman"/>
          <w:sz w:val="24"/>
          <w:szCs w:val="24"/>
          <w:u w:val="single"/>
          <w:lang w:val="lt-LT"/>
        </w:rPr>
      </w:pPr>
      <w:r w:rsidRPr="001F36AE">
        <w:rPr>
          <w:rFonts w:ascii="Times New Roman" w:hAnsi="Times New Roman"/>
          <w:sz w:val="24"/>
          <w:szCs w:val="24"/>
          <w:u w:val="single"/>
          <w:lang w:val="lt-LT"/>
        </w:rPr>
        <w:t>Senieji Trakai</w:t>
      </w:r>
    </w:p>
    <w:p w:rsidR="001100BE" w:rsidRPr="001F36AE" w:rsidRDefault="001100BE" w:rsidP="001100BE">
      <w:pPr>
        <w:tabs>
          <w:tab w:val="left" w:pos="3828"/>
        </w:tabs>
        <w:jc w:val="center"/>
        <w:rPr>
          <w:rFonts w:ascii="Times New Roman" w:hAnsi="Times New Roman"/>
          <w:sz w:val="24"/>
          <w:szCs w:val="24"/>
          <w:lang w:val="lt-LT"/>
        </w:rPr>
      </w:pPr>
      <w:r w:rsidRPr="001F36AE">
        <w:rPr>
          <w:rFonts w:ascii="Times New Roman" w:hAnsi="Times New Roman"/>
          <w:sz w:val="24"/>
          <w:szCs w:val="24"/>
          <w:lang w:val="lt-LT"/>
        </w:rPr>
        <w:t>(</w:t>
      </w:r>
      <w:r w:rsidRPr="001F36AE">
        <w:rPr>
          <w:rFonts w:ascii="Times New Roman" w:hAnsi="Times New Roman"/>
          <w:lang w:val="lt-LT"/>
        </w:rPr>
        <w:t>sudarymo vieta</w:t>
      </w:r>
      <w:r w:rsidRPr="001F36AE">
        <w:rPr>
          <w:rFonts w:ascii="Times New Roman" w:hAnsi="Times New Roman"/>
          <w:sz w:val="24"/>
          <w:szCs w:val="24"/>
          <w:lang w:val="lt-LT"/>
        </w:rPr>
        <w:t>)</w:t>
      </w:r>
    </w:p>
    <w:p w:rsidR="001100BE" w:rsidRPr="001F36AE" w:rsidRDefault="001100BE" w:rsidP="001100BE">
      <w:pPr>
        <w:jc w:val="center"/>
        <w:rPr>
          <w:rFonts w:ascii="Times New Roman" w:hAnsi="Times New Roman"/>
          <w:sz w:val="24"/>
          <w:szCs w:val="24"/>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I SKYRIUS</w:t>
      </w: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STRATEGINIO PLANO IR METINIO VEIKLOS PLANO ĮGYVENDINIMAS</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100BE" w:rsidRPr="001F36AE" w:rsidTr="002A0B49">
        <w:tc>
          <w:tcPr>
            <w:tcW w:w="9781" w:type="dxa"/>
            <w:tcBorders>
              <w:top w:val="single" w:sz="4" w:space="0" w:color="000000"/>
              <w:left w:val="single" w:sz="4" w:space="0" w:color="000000"/>
              <w:bottom w:val="single" w:sz="4" w:space="0" w:color="000000"/>
              <w:right w:val="single" w:sz="4" w:space="0" w:color="000000"/>
            </w:tcBorders>
          </w:tcPr>
          <w:p w:rsidR="001100BE" w:rsidRPr="001F36AE" w:rsidRDefault="001100BE" w:rsidP="002A0B49">
            <w:pPr>
              <w:jc w:val="center"/>
              <w:rPr>
                <w:rFonts w:ascii="Times New Roman" w:hAnsi="Times New Roman"/>
                <w:lang w:val="lt-LT"/>
              </w:rPr>
            </w:pPr>
            <w:r w:rsidRPr="001F36AE">
              <w:rPr>
                <w:rFonts w:ascii="Times New Roman" w:hAnsi="Times New Roman"/>
                <w:lang w:val="lt-LT"/>
              </w:rPr>
              <w:t>(Švietimo įstaigos strateginio plano ir metinio veiklos plano įgyvendinimo kryptys ir svariausi rezultatai bei rodikliai)</w:t>
            </w:r>
          </w:p>
        </w:tc>
      </w:tr>
    </w:tbl>
    <w:p w:rsidR="001100BE" w:rsidRPr="001F36AE" w:rsidRDefault="001100BE" w:rsidP="001100BE">
      <w:pPr>
        <w:jc w:val="both"/>
        <w:rPr>
          <w:rFonts w:ascii="Times New Roman" w:hAnsi="Times New Roman"/>
          <w:sz w:val="24"/>
          <w:szCs w:val="24"/>
          <w:lang w:val="lt-LT"/>
        </w:rPr>
      </w:pPr>
      <w:r w:rsidRPr="001F36AE">
        <w:rPr>
          <w:rFonts w:ascii="Times New Roman" w:hAnsi="Times New Roman"/>
          <w:sz w:val="24"/>
          <w:szCs w:val="24"/>
          <w:lang w:val="lt-LT"/>
        </w:rPr>
        <w:t xml:space="preserve">Trakų r. Senųjų Trakų Andžejaus Stelmachovskio pagrindinės mokyklos 2022-2025 metų strateginis planui pritarta mokyklos tarybos 2021 m. gruodžio 21 d. protokoliniu nutarimu (protokolo Nr. 1.5-5), Trakų rajono savivaldybės administracijos direktoriaus 2022 m. sausio 17 d. įsakymu Nr. P2E-39. Planas patvirtintas Trakų r. Senųjų Trakų Andžejaus Stelmachovskio pagrindinės mokyklos direktoriaus 2022 m. sausio 18 d. įsakymu Nr. 1.3-V. Strateginis mokyklos planas buvo kuriamas vadovaujantis nuostata, kad strateginis valdymas (strateginis planavimas yra jo dalis) yra nuolatinis, dinaminis ir nuoseklus procesas, kuriuo remdamasi mokykla laiku prisitaiko prie išorinės aplinkos pokyčių ir efektyviau išnaudoja savo turimą potencialą. </w:t>
      </w:r>
    </w:p>
    <w:p w:rsidR="001100BE" w:rsidRPr="001F36AE" w:rsidRDefault="001100BE" w:rsidP="001100BE">
      <w:pPr>
        <w:jc w:val="center"/>
        <w:rPr>
          <w:rFonts w:ascii="Times New Roman" w:hAnsi="Times New Roman"/>
          <w:b/>
          <w:sz w:val="24"/>
          <w:szCs w:val="24"/>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2023 m. tikslai ir uždaviniai:</w:t>
      </w:r>
    </w:p>
    <w:p w:rsidR="001100BE" w:rsidRPr="001F36AE" w:rsidRDefault="001100BE" w:rsidP="001100BE">
      <w:pPr>
        <w:jc w:val="both"/>
        <w:rPr>
          <w:rFonts w:ascii="Times New Roman" w:hAnsi="Times New Roman"/>
          <w:b/>
          <w:sz w:val="24"/>
          <w:szCs w:val="24"/>
          <w:lang w:val="lt-LT"/>
        </w:rPr>
      </w:pP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Užtikrinti ugdymo(si) kokybę, atitinkančią šiuolaikinius ugdymo(si) tikslus bei siekiant mokinio asmeninės pažangos.</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Kurti ugdymo(si) poreikius atitinkančią edukacinę aplinką.</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Kurti teigiamą emocinį ir fizinį mikroklimatą.</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Teikti efektyvią ugdymo(si) pagalbą įvairių poreikių mokiniams.</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Kelti mokytojų kvalifikaciją, siekiant užtikrinti mokinių emocinį ir fizinį saugumą.</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Puoselėti tautinę mokyklos kultūrą, tradicijas, stiprinant mokyklos bendruomenę.</w:t>
      </w:r>
    </w:p>
    <w:p w:rsidR="001100BE" w:rsidRPr="001F36AE" w:rsidRDefault="001100BE" w:rsidP="001100BE">
      <w:pPr>
        <w:numPr>
          <w:ilvl w:val="0"/>
          <w:numId w:val="1"/>
        </w:numPr>
        <w:jc w:val="both"/>
        <w:rPr>
          <w:rFonts w:ascii="Times New Roman" w:hAnsi="Times New Roman"/>
          <w:sz w:val="24"/>
          <w:szCs w:val="24"/>
          <w:lang w:val="lt-LT"/>
        </w:rPr>
      </w:pPr>
      <w:r w:rsidRPr="001F36AE">
        <w:rPr>
          <w:rFonts w:ascii="Times New Roman" w:hAnsi="Times New Roman"/>
          <w:sz w:val="24"/>
          <w:szCs w:val="24"/>
          <w:lang w:val="lt-LT"/>
        </w:rPr>
        <w:t>Skatinti aktyvų tėvų dalyvavimą mokyklos bendruomenės gyvenime.</w:t>
      </w:r>
    </w:p>
    <w:p w:rsidR="001100BE" w:rsidRPr="001F36AE" w:rsidRDefault="001100BE" w:rsidP="001100BE">
      <w:pPr>
        <w:jc w:val="both"/>
        <w:rPr>
          <w:rFonts w:ascii="Times New Roman" w:hAnsi="Times New Roman"/>
          <w:sz w:val="24"/>
          <w:szCs w:val="24"/>
          <w:lang w:val="lt-LT"/>
        </w:rPr>
      </w:pPr>
    </w:p>
    <w:p w:rsidR="001100BE" w:rsidRPr="001F36AE" w:rsidRDefault="001100BE" w:rsidP="001100BE">
      <w:pPr>
        <w:ind w:firstLine="360"/>
        <w:jc w:val="both"/>
        <w:rPr>
          <w:rFonts w:ascii="Times New Roman" w:hAnsi="Times New Roman"/>
          <w:sz w:val="24"/>
          <w:szCs w:val="24"/>
          <w:lang w:val="lt-LT"/>
        </w:rPr>
      </w:pPr>
      <w:r w:rsidRPr="001F36AE">
        <w:rPr>
          <w:rFonts w:ascii="Times New Roman" w:hAnsi="Times New Roman"/>
          <w:sz w:val="24"/>
          <w:szCs w:val="24"/>
          <w:lang w:val="lt-LT"/>
        </w:rPr>
        <w:t>Siekiant įgyvendinti strateginio plano tikslus, vyko intensyvus mokyklos vadovų, mokytojų, pagalbos specialistų pasirengimas dirbti pagal atnaujintas BUP – visi dalyvavo seminaruose, mokymuose, konferencijose bei įvairiuose susitikimuose. Laikantis į kompetencijas orientuotos ugdymo krypties, pasinaudojus NŠA pateiktais planų pavyzdžiais, buvo koreguojami, naujai sudaromi ilgalaikiai teminiai planai. Vyko kryptingas vadovų ir pedagogų kvalifikacijos kėlimas –</w:t>
      </w:r>
      <w:r w:rsidRPr="001F36AE">
        <w:rPr>
          <w:rFonts w:ascii="Times New Roman" w:hAnsi="Times New Roman"/>
          <w:sz w:val="24"/>
          <w:szCs w:val="24"/>
          <w:lang w:val="lt-LT"/>
        </w:rPr>
        <w:t>9</w:t>
      </w:r>
      <w:r w:rsidRPr="001F36AE">
        <w:rPr>
          <w:rFonts w:ascii="Times New Roman" w:hAnsi="Times New Roman"/>
          <w:sz w:val="24"/>
          <w:szCs w:val="24"/>
          <w:lang w:val="lt-LT"/>
        </w:rPr>
        <w:t>0% mokyklos mokytojų, pagalbos specialistų, vadovų dalyvavo mokymuose UTA aktualijų tema bei stiprino įvairias kompetencijas, gilino žinias apie įtraukųjį ugdymą, klasės vadovo veiklą, mokinių pažangos vertinimą.</w:t>
      </w:r>
    </w:p>
    <w:p w:rsidR="001100BE" w:rsidRPr="001F36AE" w:rsidRDefault="001100BE" w:rsidP="001100BE">
      <w:pPr>
        <w:ind w:firstLine="1296"/>
        <w:jc w:val="both"/>
        <w:rPr>
          <w:rFonts w:ascii="Times New Roman" w:hAnsi="Times New Roman"/>
          <w:sz w:val="24"/>
          <w:szCs w:val="24"/>
          <w:lang w:val="lt-LT"/>
        </w:rPr>
      </w:pPr>
      <w:r w:rsidRPr="001F36AE">
        <w:rPr>
          <w:rFonts w:ascii="Times New Roman" w:hAnsi="Times New Roman"/>
          <w:sz w:val="24"/>
          <w:szCs w:val="24"/>
          <w:lang w:val="lt-LT"/>
        </w:rPr>
        <w:lastRenderedPageBreak/>
        <w:t>Daugiau negu 60% visų pamokų/veiklų metu mokytojai taikė mokymąsi skatinančius metodus, orientuotus į tyrinėjimą, mokinių patirtį, kompetencijų ugdymą. Mokytojai kartu su mokiniais kūrė veiklas skatinančias mokinių bendravimą, diskusijas ir bendradarbiavimą grupėse ir poromis -  ,,Mokinys – mokiniui“. Vyko kultūrinis, patyriminis ugdymas įvairiose mokyklos ir už jos ribų erdvėse/aplinkose (lauko klasėje, mokyklos kieme, bibliotekoje, valgykloje, muziejuose, gamtoje).</w:t>
      </w:r>
      <w:r w:rsidRPr="001F36AE">
        <w:rPr>
          <w:lang w:val="lt-LT"/>
        </w:rPr>
        <w:t xml:space="preserve"> </w:t>
      </w:r>
      <w:r w:rsidRPr="001F36AE">
        <w:rPr>
          <w:rFonts w:ascii="Times New Roman" w:hAnsi="Times New Roman"/>
          <w:sz w:val="24"/>
          <w:szCs w:val="24"/>
          <w:lang w:val="lt-LT"/>
        </w:rPr>
        <w:t xml:space="preserve">98 % išnaudotos „Kultūros paso“ teikiamos galimybės. Įvairiose pažinimo edukacijose ir kūrybinių veiklų dirbtuvėse dalyvavo 100 % mokinių. Mokiniai pagilino pažinimo, komunikavimo ir meninę kompetencijas, lavino vaizduotę bei gebėjimą bendrauti ir spręsti užduotis. Įtraukianti veikla padidino mokymosi motyvaciją ir pasiekimus. </w:t>
      </w:r>
    </w:p>
    <w:p w:rsidR="001100BE" w:rsidRPr="001F36AE" w:rsidRDefault="001100BE" w:rsidP="001100BE">
      <w:pPr>
        <w:ind w:firstLine="1296"/>
        <w:jc w:val="both"/>
        <w:rPr>
          <w:rFonts w:ascii="Times New Roman" w:hAnsi="Times New Roman"/>
          <w:sz w:val="24"/>
          <w:szCs w:val="24"/>
          <w:lang w:val="lt-LT"/>
        </w:rPr>
      </w:pPr>
      <w:r w:rsidRPr="001F36AE">
        <w:rPr>
          <w:rFonts w:ascii="Times New Roman" w:hAnsi="Times New Roman"/>
          <w:sz w:val="24"/>
          <w:szCs w:val="24"/>
          <w:lang w:val="lt-LT"/>
        </w:rPr>
        <w:t>Mokykloje sėkmingai vykdomas tradicijų tęstinumas, įgyvendinami projektai, kuriantys pridėtinę vertę: mokiniai mokosi atsakomybės, tolerancijos, gilina kompetencijas, įgyja draugų, o mokytojai įgyja patirties ir mokosi lyderystės įgūdžių</w:t>
      </w:r>
    </w:p>
    <w:p w:rsidR="001100BE" w:rsidRPr="001F36AE" w:rsidRDefault="001100BE" w:rsidP="001100BE">
      <w:pPr>
        <w:jc w:val="center"/>
        <w:rPr>
          <w:rFonts w:ascii="Times New Roman" w:hAnsi="Times New Roman"/>
          <w:b/>
          <w:sz w:val="24"/>
          <w:szCs w:val="24"/>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Ugdytinių skaičius pagal ugdymosi koncentrus:</w:t>
      </w:r>
    </w:p>
    <w:tbl>
      <w:tblPr>
        <w:tblW w:w="9515" w:type="dxa"/>
        <w:tblInd w:w="24" w:type="dxa"/>
        <w:tblBorders>
          <w:insideH w:val="nil"/>
          <w:insideV w:val="nil"/>
        </w:tblBorders>
        <w:tblLayout w:type="fixed"/>
        <w:tblLook w:val="0400" w:firstRow="0" w:lastRow="0" w:firstColumn="0" w:lastColumn="0" w:noHBand="0" w:noVBand="1"/>
      </w:tblPr>
      <w:tblGrid>
        <w:gridCol w:w="1560"/>
        <w:gridCol w:w="1275"/>
        <w:gridCol w:w="1922"/>
        <w:gridCol w:w="1586"/>
        <w:gridCol w:w="1586"/>
        <w:gridCol w:w="1586"/>
      </w:tblGrid>
      <w:tr w:rsidR="001100BE" w:rsidRPr="001F36AE" w:rsidTr="002A0B49">
        <w:trPr>
          <w:trHeight w:val="347"/>
        </w:trPr>
        <w:tc>
          <w:tcPr>
            <w:tcW w:w="1560" w:type="dxa"/>
            <w:tcBorders>
              <w:top w:val="single" w:sz="4" w:space="0" w:color="000000"/>
              <w:left w:val="single" w:sz="8" w:space="0" w:color="000000"/>
              <w:bottom w:val="single" w:sz="8" w:space="0" w:color="000000"/>
              <w:right w:val="single" w:sz="8" w:space="0" w:color="000000"/>
            </w:tcBorders>
            <w:shd w:val="clear" w:color="auto" w:fill="FFFFFF"/>
          </w:tcPr>
          <w:p w:rsidR="001100BE" w:rsidRPr="001F36AE" w:rsidRDefault="001100BE" w:rsidP="002A0B49">
            <w:pPr>
              <w:ind w:right="260" w:hanging="2"/>
              <w:jc w:val="center"/>
              <w:rPr>
                <w:rFonts w:ascii="Times New Roman" w:hAnsi="Times New Roman"/>
                <w:b/>
                <w:sz w:val="24"/>
                <w:szCs w:val="24"/>
                <w:lang w:val="lt-LT"/>
              </w:rPr>
            </w:pPr>
            <w:r w:rsidRPr="001F36AE">
              <w:rPr>
                <w:rFonts w:ascii="Times New Roman" w:hAnsi="Times New Roman"/>
                <w:b/>
                <w:sz w:val="24"/>
                <w:szCs w:val="24"/>
                <w:lang w:val="lt-LT"/>
              </w:rPr>
              <w:t>Mokslo metai</w:t>
            </w:r>
          </w:p>
        </w:tc>
        <w:tc>
          <w:tcPr>
            <w:tcW w:w="1275" w:type="dxa"/>
            <w:tcBorders>
              <w:top w:val="single" w:sz="4" w:space="0" w:color="000000"/>
              <w:left w:val="nil"/>
              <w:bottom w:val="single" w:sz="8" w:space="0" w:color="000000"/>
              <w:right w:val="single" w:sz="8" w:space="0" w:color="000000"/>
            </w:tcBorders>
            <w:shd w:val="clear" w:color="auto" w:fill="FFFFFF"/>
          </w:tcPr>
          <w:p w:rsidR="001100BE" w:rsidRPr="001F36AE" w:rsidRDefault="001100BE" w:rsidP="002A0B49">
            <w:pPr>
              <w:ind w:hanging="2"/>
              <w:jc w:val="center"/>
              <w:rPr>
                <w:rFonts w:ascii="Times New Roman" w:hAnsi="Times New Roman"/>
                <w:b/>
                <w:sz w:val="24"/>
                <w:szCs w:val="24"/>
                <w:lang w:val="lt-LT"/>
              </w:rPr>
            </w:pPr>
            <w:r w:rsidRPr="001F36AE">
              <w:rPr>
                <w:rFonts w:ascii="Times New Roman" w:hAnsi="Times New Roman"/>
                <w:b/>
                <w:sz w:val="24"/>
                <w:szCs w:val="24"/>
                <w:lang w:val="lt-LT"/>
              </w:rPr>
              <w:t>Ugdytinių</w:t>
            </w:r>
          </w:p>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b/>
                <w:sz w:val="24"/>
                <w:szCs w:val="24"/>
                <w:lang w:val="lt-LT"/>
              </w:rPr>
              <w:t>skaičius</w:t>
            </w:r>
          </w:p>
        </w:tc>
        <w:tc>
          <w:tcPr>
            <w:tcW w:w="1922" w:type="dxa"/>
            <w:tcBorders>
              <w:top w:val="single" w:sz="4" w:space="0" w:color="000000"/>
              <w:left w:val="nil"/>
              <w:bottom w:val="single" w:sz="8" w:space="0" w:color="000000"/>
              <w:right w:val="single" w:sz="8" w:space="0" w:color="000000"/>
            </w:tcBorders>
            <w:shd w:val="clear" w:color="auto" w:fill="FFFFFF"/>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b/>
                <w:sz w:val="24"/>
                <w:szCs w:val="24"/>
                <w:lang w:val="lt-LT"/>
              </w:rPr>
              <w:t>Ikimokyklinė ir priešmokyklinė grupė</w:t>
            </w:r>
          </w:p>
        </w:tc>
        <w:tc>
          <w:tcPr>
            <w:tcW w:w="1586" w:type="dxa"/>
            <w:tcBorders>
              <w:top w:val="single" w:sz="4" w:space="0" w:color="000000"/>
              <w:left w:val="nil"/>
              <w:bottom w:val="single" w:sz="8" w:space="0" w:color="000000"/>
              <w:right w:val="single" w:sz="8" w:space="0" w:color="000000"/>
            </w:tcBorders>
            <w:shd w:val="clear" w:color="auto" w:fill="FFFFFF"/>
          </w:tcPr>
          <w:p w:rsidR="001100BE" w:rsidRPr="001F36AE" w:rsidRDefault="001100BE" w:rsidP="002A0B49">
            <w:pPr>
              <w:ind w:hanging="2"/>
              <w:jc w:val="center"/>
              <w:rPr>
                <w:rFonts w:ascii="Times New Roman" w:hAnsi="Times New Roman"/>
                <w:b/>
                <w:sz w:val="24"/>
                <w:szCs w:val="24"/>
                <w:lang w:val="lt-LT"/>
              </w:rPr>
            </w:pPr>
            <w:r w:rsidRPr="001F36AE">
              <w:rPr>
                <w:rFonts w:ascii="Times New Roman" w:hAnsi="Times New Roman"/>
                <w:b/>
                <w:sz w:val="24"/>
                <w:szCs w:val="24"/>
                <w:lang w:val="lt-LT"/>
              </w:rPr>
              <w:t>1 - 4 klasių koncentras</w:t>
            </w:r>
          </w:p>
        </w:tc>
        <w:tc>
          <w:tcPr>
            <w:tcW w:w="1586" w:type="dxa"/>
            <w:tcBorders>
              <w:top w:val="single" w:sz="4" w:space="0" w:color="000000"/>
              <w:left w:val="nil"/>
              <w:bottom w:val="single" w:sz="8" w:space="0" w:color="000000"/>
              <w:right w:val="single" w:sz="8" w:space="0" w:color="000000"/>
            </w:tcBorders>
            <w:shd w:val="clear" w:color="auto" w:fill="FFFFFF"/>
          </w:tcPr>
          <w:p w:rsidR="001100BE" w:rsidRPr="001F36AE" w:rsidRDefault="001100BE" w:rsidP="002A0B49">
            <w:pPr>
              <w:ind w:hanging="2"/>
              <w:jc w:val="center"/>
              <w:rPr>
                <w:rFonts w:ascii="Times New Roman" w:hAnsi="Times New Roman"/>
                <w:b/>
                <w:sz w:val="24"/>
                <w:szCs w:val="24"/>
                <w:lang w:val="lt-LT"/>
              </w:rPr>
            </w:pPr>
            <w:r w:rsidRPr="001F36AE">
              <w:rPr>
                <w:rFonts w:ascii="Times New Roman" w:hAnsi="Times New Roman"/>
                <w:b/>
                <w:sz w:val="24"/>
                <w:szCs w:val="24"/>
                <w:lang w:val="lt-LT"/>
              </w:rPr>
              <w:t>5-8 klasių koncentras</w:t>
            </w:r>
          </w:p>
        </w:tc>
        <w:tc>
          <w:tcPr>
            <w:tcW w:w="1586" w:type="dxa"/>
            <w:tcBorders>
              <w:top w:val="single" w:sz="4" w:space="0" w:color="000000"/>
              <w:left w:val="nil"/>
              <w:bottom w:val="single" w:sz="8" w:space="0" w:color="000000"/>
              <w:right w:val="single" w:sz="8" w:space="0" w:color="000000"/>
            </w:tcBorders>
            <w:shd w:val="clear" w:color="auto" w:fill="FFFFFF"/>
          </w:tcPr>
          <w:p w:rsidR="001100BE" w:rsidRPr="001F36AE" w:rsidRDefault="001100BE" w:rsidP="002A0B49">
            <w:pPr>
              <w:ind w:hanging="2"/>
              <w:jc w:val="center"/>
              <w:rPr>
                <w:rFonts w:ascii="Times New Roman" w:hAnsi="Times New Roman"/>
                <w:b/>
                <w:sz w:val="24"/>
                <w:szCs w:val="24"/>
                <w:lang w:val="lt-LT"/>
              </w:rPr>
            </w:pPr>
            <w:r w:rsidRPr="001F36AE">
              <w:rPr>
                <w:rFonts w:ascii="Times New Roman" w:hAnsi="Times New Roman"/>
                <w:b/>
                <w:sz w:val="24"/>
                <w:szCs w:val="24"/>
                <w:lang w:val="lt-LT"/>
              </w:rPr>
              <w:t>9-10 klasių koncentras</w:t>
            </w:r>
          </w:p>
        </w:tc>
      </w:tr>
      <w:tr w:rsidR="001100BE" w:rsidRPr="001F36AE" w:rsidTr="002A0B49">
        <w:trPr>
          <w:trHeight w:val="218"/>
        </w:trPr>
        <w:tc>
          <w:tcPr>
            <w:tcW w:w="1560" w:type="dxa"/>
            <w:tcBorders>
              <w:top w:val="nil"/>
              <w:left w:val="single" w:sz="8" w:space="0" w:color="000000"/>
              <w:bottom w:val="single" w:sz="8" w:space="0" w:color="000000"/>
              <w:right w:val="single" w:sz="8" w:space="0" w:color="000000"/>
            </w:tcBorders>
          </w:tcPr>
          <w:p w:rsidR="001100BE" w:rsidRPr="001F36AE" w:rsidRDefault="001100BE" w:rsidP="002A0B49">
            <w:pPr>
              <w:ind w:right="260" w:hanging="2"/>
              <w:jc w:val="center"/>
              <w:rPr>
                <w:rFonts w:ascii="Times New Roman" w:hAnsi="Times New Roman"/>
                <w:sz w:val="24"/>
                <w:szCs w:val="24"/>
                <w:lang w:val="lt-LT"/>
              </w:rPr>
            </w:pPr>
            <w:r w:rsidRPr="001F36AE">
              <w:rPr>
                <w:rFonts w:ascii="Times New Roman" w:hAnsi="Times New Roman"/>
                <w:sz w:val="24"/>
                <w:szCs w:val="24"/>
                <w:lang w:val="lt-LT"/>
              </w:rPr>
              <w:t>2019-2020</w:t>
            </w:r>
          </w:p>
        </w:tc>
        <w:tc>
          <w:tcPr>
            <w:tcW w:w="1275"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78</w:t>
            </w:r>
          </w:p>
        </w:tc>
        <w:tc>
          <w:tcPr>
            <w:tcW w:w="1922"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19</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27</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22</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10 (10 kl. nebuvo)</w:t>
            </w:r>
          </w:p>
        </w:tc>
      </w:tr>
      <w:tr w:rsidR="001100BE" w:rsidRPr="001F36AE" w:rsidTr="002A0B49">
        <w:trPr>
          <w:trHeight w:val="220"/>
        </w:trPr>
        <w:tc>
          <w:tcPr>
            <w:tcW w:w="1560" w:type="dxa"/>
            <w:tcBorders>
              <w:top w:val="nil"/>
              <w:left w:val="single" w:sz="8" w:space="0" w:color="000000"/>
              <w:bottom w:val="single" w:sz="8" w:space="0" w:color="000000"/>
              <w:right w:val="single" w:sz="8" w:space="0" w:color="000000"/>
            </w:tcBorders>
          </w:tcPr>
          <w:p w:rsidR="001100BE" w:rsidRPr="001F36AE" w:rsidRDefault="001100BE" w:rsidP="002A0B49">
            <w:pPr>
              <w:ind w:right="260" w:hanging="2"/>
              <w:jc w:val="center"/>
              <w:rPr>
                <w:rFonts w:ascii="Times New Roman" w:hAnsi="Times New Roman"/>
                <w:sz w:val="24"/>
                <w:szCs w:val="24"/>
                <w:lang w:val="lt-LT"/>
              </w:rPr>
            </w:pPr>
            <w:r w:rsidRPr="001F36AE">
              <w:rPr>
                <w:rFonts w:ascii="Times New Roman" w:hAnsi="Times New Roman"/>
                <w:sz w:val="24"/>
                <w:szCs w:val="24"/>
                <w:lang w:val="lt-LT"/>
              </w:rPr>
              <w:t>2020-2021</w:t>
            </w:r>
          </w:p>
        </w:tc>
        <w:tc>
          <w:tcPr>
            <w:tcW w:w="1275"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81</w:t>
            </w:r>
          </w:p>
        </w:tc>
        <w:tc>
          <w:tcPr>
            <w:tcW w:w="1922"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18</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28</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20</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15</w:t>
            </w:r>
          </w:p>
        </w:tc>
      </w:tr>
      <w:tr w:rsidR="001100BE" w:rsidRPr="001F36AE" w:rsidTr="002A0B49">
        <w:trPr>
          <w:trHeight w:val="220"/>
        </w:trPr>
        <w:tc>
          <w:tcPr>
            <w:tcW w:w="1560" w:type="dxa"/>
            <w:tcBorders>
              <w:top w:val="nil"/>
              <w:left w:val="single" w:sz="8" w:space="0" w:color="000000"/>
              <w:bottom w:val="single" w:sz="8" w:space="0" w:color="000000"/>
              <w:right w:val="single" w:sz="8" w:space="0" w:color="000000"/>
            </w:tcBorders>
          </w:tcPr>
          <w:p w:rsidR="001100BE" w:rsidRPr="001F36AE" w:rsidRDefault="001100BE" w:rsidP="002A0B49">
            <w:pPr>
              <w:ind w:right="260" w:hanging="2"/>
              <w:jc w:val="center"/>
              <w:rPr>
                <w:rFonts w:ascii="Times New Roman" w:hAnsi="Times New Roman"/>
                <w:sz w:val="24"/>
                <w:szCs w:val="24"/>
                <w:lang w:val="lt-LT"/>
              </w:rPr>
            </w:pPr>
            <w:r w:rsidRPr="001F36AE">
              <w:rPr>
                <w:rFonts w:ascii="Times New Roman" w:hAnsi="Times New Roman"/>
                <w:sz w:val="24"/>
                <w:szCs w:val="24"/>
                <w:lang w:val="lt-LT"/>
              </w:rPr>
              <w:t>2021-2022</w:t>
            </w:r>
          </w:p>
        </w:tc>
        <w:tc>
          <w:tcPr>
            <w:tcW w:w="1275"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80</w:t>
            </w:r>
          </w:p>
        </w:tc>
        <w:tc>
          <w:tcPr>
            <w:tcW w:w="1922"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18</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31</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21</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10</w:t>
            </w:r>
          </w:p>
        </w:tc>
      </w:tr>
      <w:tr w:rsidR="001100BE" w:rsidRPr="001F36AE" w:rsidTr="002A0B49">
        <w:trPr>
          <w:trHeight w:val="220"/>
        </w:trPr>
        <w:tc>
          <w:tcPr>
            <w:tcW w:w="1560" w:type="dxa"/>
            <w:tcBorders>
              <w:top w:val="nil"/>
              <w:left w:val="single" w:sz="8" w:space="0" w:color="000000"/>
              <w:bottom w:val="single" w:sz="8" w:space="0" w:color="000000"/>
              <w:right w:val="single" w:sz="8" w:space="0" w:color="000000"/>
            </w:tcBorders>
          </w:tcPr>
          <w:p w:rsidR="001100BE" w:rsidRPr="001F36AE" w:rsidRDefault="001100BE" w:rsidP="002A0B49">
            <w:pPr>
              <w:ind w:right="260" w:hanging="2"/>
              <w:jc w:val="center"/>
              <w:rPr>
                <w:rFonts w:ascii="Times New Roman" w:hAnsi="Times New Roman"/>
                <w:sz w:val="24"/>
                <w:szCs w:val="24"/>
                <w:lang w:val="lt-LT"/>
              </w:rPr>
            </w:pPr>
            <w:r w:rsidRPr="001F36AE">
              <w:rPr>
                <w:rFonts w:ascii="Times New Roman" w:hAnsi="Times New Roman"/>
                <w:sz w:val="24"/>
                <w:szCs w:val="24"/>
                <w:lang w:val="lt-LT"/>
              </w:rPr>
              <w:t>2022-2023</w:t>
            </w:r>
          </w:p>
        </w:tc>
        <w:tc>
          <w:tcPr>
            <w:tcW w:w="1275"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91</w:t>
            </w:r>
          </w:p>
        </w:tc>
        <w:tc>
          <w:tcPr>
            <w:tcW w:w="1922"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14+12</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31</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26</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8</w:t>
            </w:r>
          </w:p>
        </w:tc>
      </w:tr>
      <w:tr w:rsidR="001100BE" w:rsidRPr="001F36AE" w:rsidTr="002A0B49">
        <w:trPr>
          <w:trHeight w:val="220"/>
        </w:trPr>
        <w:tc>
          <w:tcPr>
            <w:tcW w:w="1560" w:type="dxa"/>
            <w:tcBorders>
              <w:top w:val="nil"/>
              <w:left w:val="single" w:sz="8" w:space="0" w:color="000000"/>
              <w:bottom w:val="single" w:sz="8" w:space="0" w:color="000000"/>
              <w:right w:val="single" w:sz="8" w:space="0" w:color="000000"/>
            </w:tcBorders>
          </w:tcPr>
          <w:p w:rsidR="001100BE" w:rsidRPr="001F36AE" w:rsidRDefault="001100BE" w:rsidP="002A0B49">
            <w:pPr>
              <w:ind w:right="260" w:hanging="2"/>
              <w:jc w:val="center"/>
              <w:rPr>
                <w:rFonts w:ascii="Times New Roman" w:hAnsi="Times New Roman"/>
                <w:sz w:val="24"/>
                <w:szCs w:val="24"/>
                <w:lang w:val="lt-LT"/>
              </w:rPr>
            </w:pPr>
            <w:r w:rsidRPr="001F36AE">
              <w:rPr>
                <w:rFonts w:ascii="Times New Roman" w:hAnsi="Times New Roman"/>
                <w:sz w:val="24"/>
                <w:szCs w:val="24"/>
                <w:lang w:val="lt-LT"/>
              </w:rPr>
              <w:t>2023-2024</w:t>
            </w:r>
          </w:p>
        </w:tc>
        <w:tc>
          <w:tcPr>
            <w:tcW w:w="1275"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91</w:t>
            </w:r>
          </w:p>
        </w:tc>
        <w:tc>
          <w:tcPr>
            <w:tcW w:w="1922"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12+12</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32</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24</w:t>
            </w:r>
          </w:p>
        </w:tc>
        <w:tc>
          <w:tcPr>
            <w:tcW w:w="1586" w:type="dxa"/>
            <w:tcBorders>
              <w:top w:val="nil"/>
              <w:left w:val="nil"/>
              <w:bottom w:val="single" w:sz="8" w:space="0" w:color="000000"/>
              <w:right w:val="single" w:sz="8" w:space="0" w:color="000000"/>
            </w:tcBorders>
          </w:tcPr>
          <w:p w:rsidR="001100BE" w:rsidRPr="001F36AE" w:rsidRDefault="001100BE" w:rsidP="002A0B49">
            <w:pPr>
              <w:ind w:hanging="2"/>
              <w:jc w:val="center"/>
              <w:rPr>
                <w:rFonts w:ascii="Times New Roman" w:hAnsi="Times New Roman"/>
                <w:sz w:val="24"/>
                <w:szCs w:val="24"/>
                <w:lang w:val="lt-LT"/>
              </w:rPr>
            </w:pPr>
            <w:r w:rsidRPr="001F36AE">
              <w:rPr>
                <w:rFonts w:ascii="Times New Roman" w:hAnsi="Times New Roman"/>
                <w:sz w:val="24"/>
                <w:szCs w:val="24"/>
                <w:lang w:val="lt-LT"/>
              </w:rPr>
              <w:t>11</w:t>
            </w:r>
          </w:p>
        </w:tc>
      </w:tr>
    </w:tbl>
    <w:p w:rsidR="001100BE" w:rsidRPr="001F36AE" w:rsidRDefault="001100BE" w:rsidP="001100BE">
      <w:pPr>
        <w:ind w:firstLine="708"/>
        <w:jc w:val="both"/>
        <w:rPr>
          <w:rFonts w:ascii="Times New Roman" w:hAnsi="Times New Roman"/>
          <w:sz w:val="24"/>
          <w:szCs w:val="24"/>
          <w:lang w:val="lt-LT"/>
        </w:rPr>
      </w:pPr>
    </w:p>
    <w:p w:rsidR="001100BE" w:rsidRPr="001F36AE" w:rsidRDefault="001100BE" w:rsidP="001100BE">
      <w:pPr>
        <w:ind w:firstLine="708"/>
        <w:jc w:val="both"/>
        <w:rPr>
          <w:rFonts w:ascii="Times New Roman" w:hAnsi="Times New Roman"/>
          <w:sz w:val="24"/>
          <w:szCs w:val="24"/>
          <w:lang w:val="lt-LT"/>
        </w:rPr>
      </w:pPr>
      <w:r w:rsidRPr="001F36AE">
        <w:rPr>
          <w:rFonts w:ascii="Times New Roman" w:hAnsi="Times New Roman"/>
          <w:sz w:val="24"/>
          <w:szCs w:val="24"/>
          <w:lang w:val="lt-LT"/>
        </w:rPr>
        <w:t>Mokykloje dirba kompetentingi mokytojai dalykininkai, kurie tikslingai tobulina savo dalykinę ir metodinę kompetenciją. Ugdymo institucijoje yra beveik visų mokomųjų dalykų specialistai. Specialistų kaita yra labai nežymi. Mokytojai teikia kokybišką ugdymą, atitinkantį mokinių ir jų tėvų lūkesčius.</w:t>
      </w: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Mokyklos organizacinė struktūra:</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7"/>
        <w:gridCol w:w="2347"/>
        <w:gridCol w:w="2348"/>
        <w:gridCol w:w="2348"/>
      </w:tblGrid>
      <w:tr w:rsidR="001100BE" w:rsidRPr="001F36AE" w:rsidTr="002A0B49">
        <w:trPr>
          <w:trHeight w:val="634"/>
        </w:trPr>
        <w:tc>
          <w:tcPr>
            <w:tcW w:w="9388" w:type="dxa"/>
            <w:gridSpan w:val="4"/>
            <w:vAlign w:val="center"/>
          </w:tcPr>
          <w:p w:rsidR="001100BE" w:rsidRPr="001F36AE" w:rsidRDefault="001100BE" w:rsidP="002A0B49">
            <w:pPr>
              <w:jc w:val="center"/>
              <w:rPr>
                <w:rFonts w:ascii="Times New Roman" w:hAnsi="Times New Roman"/>
                <w:b/>
                <w:sz w:val="24"/>
                <w:szCs w:val="24"/>
                <w:lang w:val="lt-LT"/>
              </w:rPr>
            </w:pPr>
            <w:r w:rsidRPr="001F36AE">
              <w:rPr>
                <w:rFonts w:ascii="Times New Roman" w:hAnsi="Times New Roman"/>
                <w:b/>
                <w:sz w:val="24"/>
                <w:szCs w:val="24"/>
                <w:lang w:val="lt-LT"/>
              </w:rPr>
              <w:t>Mokytojų skaičius</w:t>
            </w:r>
          </w:p>
        </w:tc>
      </w:tr>
      <w:tr w:rsidR="001100BE" w:rsidRPr="001F36AE" w:rsidTr="002A0B49">
        <w:trPr>
          <w:cantSplit/>
          <w:trHeight w:val="450"/>
        </w:trPr>
        <w:tc>
          <w:tcPr>
            <w:tcW w:w="2347" w:type="dxa"/>
            <w:tcBorders>
              <w:top w:val="single" w:sz="4" w:space="0" w:color="000000"/>
              <w:left w:val="single" w:sz="4" w:space="0" w:color="000000"/>
              <w:bottom w:val="single" w:sz="4" w:space="0" w:color="000000"/>
              <w:right w:val="single" w:sz="4" w:space="0" w:color="000000"/>
            </w:tcBorders>
            <w:vAlign w:val="center"/>
          </w:tcPr>
          <w:p w:rsidR="001100BE" w:rsidRPr="001F36AE" w:rsidRDefault="001100BE" w:rsidP="002A0B49">
            <w:pPr>
              <w:ind w:left="113" w:right="113"/>
              <w:jc w:val="center"/>
              <w:rPr>
                <w:rFonts w:ascii="Times New Roman" w:hAnsi="Times New Roman"/>
                <w:b/>
                <w:sz w:val="24"/>
                <w:szCs w:val="24"/>
                <w:lang w:val="lt-LT"/>
              </w:rPr>
            </w:pPr>
            <w:r w:rsidRPr="001F36AE">
              <w:rPr>
                <w:rFonts w:ascii="Times New Roman" w:hAnsi="Times New Roman"/>
                <w:b/>
                <w:sz w:val="24"/>
                <w:szCs w:val="24"/>
                <w:lang w:val="lt-LT"/>
              </w:rPr>
              <w:t>Mokytojai</w:t>
            </w:r>
          </w:p>
        </w:tc>
        <w:tc>
          <w:tcPr>
            <w:tcW w:w="2347" w:type="dxa"/>
            <w:tcBorders>
              <w:top w:val="single" w:sz="4" w:space="0" w:color="000000"/>
              <w:left w:val="single" w:sz="4" w:space="0" w:color="000000"/>
              <w:bottom w:val="single" w:sz="4" w:space="0" w:color="000000"/>
              <w:right w:val="single" w:sz="4" w:space="0" w:color="000000"/>
            </w:tcBorders>
            <w:vAlign w:val="center"/>
          </w:tcPr>
          <w:p w:rsidR="001100BE" w:rsidRPr="001F36AE" w:rsidRDefault="001100BE" w:rsidP="002A0B49">
            <w:pPr>
              <w:ind w:left="113" w:right="113"/>
              <w:jc w:val="center"/>
              <w:rPr>
                <w:rFonts w:ascii="Times New Roman" w:hAnsi="Times New Roman"/>
                <w:b/>
                <w:sz w:val="24"/>
                <w:szCs w:val="24"/>
                <w:lang w:val="lt-LT"/>
              </w:rPr>
            </w:pPr>
            <w:r w:rsidRPr="001F36AE">
              <w:rPr>
                <w:rFonts w:ascii="Times New Roman" w:hAnsi="Times New Roman"/>
                <w:b/>
                <w:sz w:val="24"/>
                <w:szCs w:val="24"/>
                <w:lang w:val="lt-LT"/>
              </w:rPr>
              <w:t>Vyr. mokytojai</w:t>
            </w:r>
          </w:p>
        </w:tc>
        <w:tc>
          <w:tcPr>
            <w:tcW w:w="2347" w:type="dxa"/>
            <w:tcBorders>
              <w:top w:val="single" w:sz="4" w:space="0" w:color="000000"/>
              <w:left w:val="single" w:sz="4" w:space="0" w:color="000000"/>
              <w:bottom w:val="single" w:sz="4" w:space="0" w:color="000000"/>
              <w:right w:val="single" w:sz="4" w:space="0" w:color="000000"/>
            </w:tcBorders>
            <w:vAlign w:val="bottom"/>
          </w:tcPr>
          <w:p w:rsidR="001100BE" w:rsidRPr="001F36AE" w:rsidRDefault="001100BE" w:rsidP="002A0B49">
            <w:pPr>
              <w:ind w:left="113" w:right="113"/>
              <w:jc w:val="center"/>
              <w:rPr>
                <w:rFonts w:ascii="Times New Roman" w:hAnsi="Times New Roman"/>
                <w:b/>
                <w:sz w:val="24"/>
                <w:szCs w:val="24"/>
                <w:lang w:val="lt-LT"/>
              </w:rPr>
            </w:pPr>
            <w:r w:rsidRPr="001F36AE">
              <w:rPr>
                <w:rFonts w:ascii="Times New Roman" w:hAnsi="Times New Roman"/>
                <w:b/>
                <w:sz w:val="24"/>
                <w:szCs w:val="24"/>
                <w:lang w:val="lt-LT"/>
              </w:rPr>
              <w:t>Mokytojai metodininkai</w:t>
            </w:r>
          </w:p>
        </w:tc>
        <w:tc>
          <w:tcPr>
            <w:tcW w:w="2347" w:type="dxa"/>
            <w:tcBorders>
              <w:top w:val="single" w:sz="4" w:space="0" w:color="000000"/>
              <w:left w:val="single" w:sz="4" w:space="0" w:color="000000"/>
              <w:bottom w:val="single" w:sz="4" w:space="0" w:color="000000"/>
              <w:right w:val="single" w:sz="4" w:space="0" w:color="000000"/>
            </w:tcBorders>
            <w:vAlign w:val="bottom"/>
          </w:tcPr>
          <w:p w:rsidR="001100BE" w:rsidRPr="001F36AE" w:rsidRDefault="001100BE" w:rsidP="002A0B49">
            <w:pPr>
              <w:ind w:left="113" w:right="113"/>
              <w:jc w:val="center"/>
              <w:rPr>
                <w:rFonts w:ascii="Times New Roman" w:hAnsi="Times New Roman"/>
                <w:b/>
                <w:sz w:val="24"/>
                <w:szCs w:val="24"/>
                <w:lang w:val="lt-LT"/>
              </w:rPr>
            </w:pPr>
            <w:r w:rsidRPr="001F36AE">
              <w:rPr>
                <w:rFonts w:ascii="Times New Roman" w:hAnsi="Times New Roman"/>
                <w:b/>
                <w:sz w:val="24"/>
                <w:szCs w:val="24"/>
                <w:lang w:val="lt-LT"/>
              </w:rPr>
              <w:t>Iš viso mokytojų</w:t>
            </w:r>
          </w:p>
        </w:tc>
      </w:tr>
      <w:tr w:rsidR="001100BE" w:rsidRPr="001F36AE" w:rsidTr="002A0B49">
        <w:trPr>
          <w:trHeight w:val="531"/>
        </w:trPr>
        <w:tc>
          <w:tcPr>
            <w:tcW w:w="2347" w:type="dxa"/>
            <w:tcBorders>
              <w:top w:val="single" w:sz="4" w:space="0" w:color="000000"/>
              <w:left w:val="single" w:sz="4" w:space="0" w:color="000000"/>
              <w:bottom w:val="single" w:sz="4" w:space="0" w:color="000000"/>
              <w:right w:val="single" w:sz="4" w:space="0" w:color="000000"/>
            </w:tcBorders>
          </w:tcPr>
          <w:p w:rsidR="001100BE" w:rsidRPr="001F36AE" w:rsidRDefault="001100BE" w:rsidP="002A0B49">
            <w:pPr>
              <w:jc w:val="center"/>
              <w:rPr>
                <w:rFonts w:ascii="Times New Roman" w:hAnsi="Times New Roman"/>
                <w:b/>
                <w:sz w:val="24"/>
                <w:szCs w:val="24"/>
                <w:lang w:val="lt-LT"/>
              </w:rPr>
            </w:pPr>
            <w:r w:rsidRPr="001F36AE">
              <w:rPr>
                <w:rFonts w:ascii="Times New Roman" w:hAnsi="Times New Roman"/>
                <w:b/>
                <w:sz w:val="24"/>
                <w:szCs w:val="24"/>
                <w:lang w:val="lt-LT"/>
              </w:rPr>
              <w:t>7</w:t>
            </w:r>
          </w:p>
        </w:tc>
        <w:tc>
          <w:tcPr>
            <w:tcW w:w="2347" w:type="dxa"/>
            <w:tcBorders>
              <w:top w:val="single" w:sz="4" w:space="0" w:color="000000"/>
              <w:left w:val="single" w:sz="4" w:space="0" w:color="000000"/>
              <w:bottom w:val="single" w:sz="4" w:space="0" w:color="000000"/>
              <w:right w:val="single" w:sz="4" w:space="0" w:color="000000"/>
            </w:tcBorders>
          </w:tcPr>
          <w:p w:rsidR="001100BE" w:rsidRPr="001F36AE" w:rsidRDefault="001100BE" w:rsidP="002A0B49">
            <w:pPr>
              <w:jc w:val="center"/>
              <w:rPr>
                <w:rFonts w:ascii="Times New Roman" w:hAnsi="Times New Roman"/>
                <w:b/>
                <w:sz w:val="24"/>
                <w:szCs w:val="24"/>
                <w:lang w:val="lt-LT"/>
              </w:rPr>
            </w:pPr>
            <w:r w:rsidRPr="001F36AE">
              <w:rPr>
                <w:rFonts w:ascii="Times New Roman" w:hAnsi="Times New Roman"/>
                <w:b/>
                <w:sz w:val="24"/>
                <w:szCs w:val="24"/>
                <w:lang w:val="lt-LT"/>
              </w:rPr>
              <w:t>6</w:t>
            </w:r>
          </w:p>
        </w:tc>
        <w:tc>
          <w:tcPr>
            <w:tcW w:w="2347" w:type="dxa"/>
            <w:tcBorders>
              <w:top w:val="single" w:sz="4" w:space="0" w:color="000000"/>
              <w:left w:val="single" w:sz="4" w:space="0" w:color="000000"/>
              <w:bottom w:val="single" w:sz="4" w:space="0" w:color="000000"/>
              <w:right w:val="single" w:sz="4" w:space="0" w:color="000000"/>
            </w:tcBorders>
          </w:tcPr>
          <w:p w:rsidR="001100BE" w:rsidRPr="001F36AE" w:rsidRDefault="001100BE" w:rsidP="002A0B49">
            <w:pPr>
              <w:jc w:val="center"/>
              <w:rPr>
                <w:rFonts w:ascii="Times New Roman" w:hAnsi="Times New Roman"/>
                <w:b/>
                <w:sz w:val="24"/>
                <w:szCs w:val="24"/>
                <w:lang w:val="lt-LT"/>
              </w:rPr>
            </w:pPr>
            <w:r w:rsidRPr="001F36AE">
              <w:rPr>
                <w:rFonts w:ascii="Times New Roman" w:hAnsi="Times New Roman"/>
                <w:b/>
                <w:sz w:val="24"/>
                <w:szCs w:val="24"/>
                <w:lang w:val="lt-LT"/>
              </w:rPr>
              <w:t>6</w:t>
            </w:r>
          </w:p>
        </w:tc>
        <w:tc>
          <w:tcPr>
            <w:tcW w:w="2347" w:type="dxa"/>
            <w:tcBorders>
              <w:top w:val="single" w:sz="4" w:space="0" w:color="000000"/>
              <w:left w:val="single" w:sz="4" w:space="0" w:color="000000"/>
              <w:bottom w:val="single" w:sz="4" w:space="0" w:color="000000"/>
              <w:right w:val="single" w:sz="4" w:space="0" w:color="000000"/>
            </w:tcBorders>
          </w:tcPr>
          <w:p w:rsidR="001100BE" w:rsidRPr="001F36AE" w:rsidRDefault="001100BE" w:rsidP="002A0B49">
            <w:pPr>
              <w:jc w:val="center"/>
              <w:rPr>
                <w:rFonts w:ascii="Times New Roman" w:hAnsi="Times New Roman"/>
                <w:b/>
                <w:sz w:val="24"/>
                <w:szCs w:val="24"/>
                <w:lang w:val="lt-LT"/>
              </w:rPr>
            </w:pPr>
            <w:r w:rsidRPr="001F36AE">
              <w:rPr>
                <w:rFonts w:ascii="Times New Roman" w:hAnsi="Times New Roman"/>
                <w:b/>
                <w:sz w:val="24"/>
                <w:szCs w:val="24"/>
                <w:lang w:val="lt-LT"/>
              </w:rPr>
              <w:t>19</w:t>
            </w:r>
          </w:p>
        </w:tc>
      </w:tr>
    </w:tbl>
    <w:p w:rsidR="001100BE" w:rsidRPr="001F36AE" w:rsidRDefault="001100BE" w:rsidP="001100BE">
      <w:pPr>
        <w:ind w:firstLine="708"/>
        <w:jc w:val="both"/>
        <w:rPr>
          <w:rFonts w:ascii="Times New Roman" w:hAnsi="Times New Roman"/>
          <w:sz w:val="24"/>
          <w:szCs w:val="24"/>
          <w:lang w:val="lt-LT"/>
        </w:rPr>
      </w:pPr>
    </w:p>
    <w:p w:rsidR="001100BE" w:rsidRPr="001F36AE" w:rsidRDefault="001100BE" w:rsidP="001100BE">
      <w:pPr>
        <w:ind w:firstLine="708"/>
        <w:jc w:val="both"/>
        <w:rPr>
          <w:rFonts w:ascii="Times New Roman" w:hAnsi="Times New Roman"/>
          <w:b/>
          <w:sz w:val="24"/>
          <w:szCs w:val="24"/>
          <w:lang w:val="lt-LT"/>
        </w:rPr>
      </w:pPr>
      <w:r w:rsidRPr="001F36AE">
        <w:rPr>
          <w:rFonts w:ascii="Times New Roman" w:hAnsi="Times New Roman"/>
          <w:sz w:val="24"/>
          <w:szCs w:val="24"/>
          <w:lang w:val="lt-LT"/>
        </w:rPr>
        <w:t xml:space="preserve">Didesnė dalis mokinių, besimokančių mūsų mokykloje, yra atvažiuojantys iš aplinkinių kaimų (toliau negu 3 km), todėl jiems ir jų tėvams labai svarbus yra popamokinis užimtumas. Ugdytiniai turi galimybę dalyvauti neformaliojo ugdymo užsiėmimuose, kurių turime didelę pasiūlą. Pasibaigus neformaliojo ugdymo veikloms, mokiniai yra nuvežami namo mokykliniu autobusu. 100 % mokinių dalyvauja neformalioje veikloje. Mokykloje veikia 15 būrelių, kuriuos lanko </w:t>
      </w:r>
      <w:r w:rsidRPr="001F36AE">
        <w:rPr>
          <w:rFonts w:ascii="Times New Roman" w:hAnsi="Times New Roman"/>
          <w:sz w:val="24"/>
          <w:szCs w:val="24"/>
          <w:lang w:val="lt-LT"/>
        </w:rPr>
        <w:t>67</w:t>
      </w:r>
      <w:r w:rsidRPr="001F36AE">
        <w:rPr>
          <w:rFonts w:ascii="Times New Roman" w:hAnsi="Times New Roman"/>
          <w:sz w:val="24"/>
          <w:szCs w:val="24"/>
          <w:lang w:val="lt-LT"/>
        </w:rPr>
        <w:t xml:space="preserve"> mokiniai, iš jų 5 SUP turintys mokiniai. </w:t>
      </w:r>
    </w:p>
    <w:p w:rsidR="001100BE" w:rsidRPr="001F36AE" w:rsidRDefault="001100BE" w:rsidP="001100BE">
      <w:pPr>
        <w:ind w:firstLine="708"/>
        <w:jc w:val="center"/>
        <w:rPr>
          <w:rFonts w:ascii="Times New Roman" w:hAnsi="Times New Roman"/>
          <w:b/>
          <w:sz w:val="24"/>
          <w:szCs w:val="24"/>
          <w:lang w:val="lt-LT"/>
        </w:rPr>
      </w:pPr>
    </w:p>
    <w:p w:rsidR="001100BE" w:rsidRPr="001F36AE" w:rsidRDefault="001100BE" w:rsidP="001100BE">
      <w:pPr>
        <w:ind w:firstLine="708"/>
        <w:jc w:val="center"/>
        <w:rPr>
          <w:rFonts w:ascii="Times New Roman" w:hAnsi="Times New Roman"/>
          <w:b/>
          <w:sz w:val="24"/>
          <w:szCs w:val="24"/>
          <w:lang w:val="lt-LT"/>
        </w:rPr>
      </w:pPr>
      <w:r w:rsidRPr="001F36AE">
        <w:rPr>
          <w:rFonts w:ascii="Times New Roman" w:hAnsi="Times New Roman"/>
          <w:b/>
          <w:sz w:val="24"/>
          <w:szCs w:val="24"/>
          <w:lang w:val="lt-LT"/>
        </w:rPr>
        <w:t>2023-2024  m. m. neformalaus ugdymo būreliai</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Informatika 1-4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 xml:space="preserve">„Jaunasis tyrėjas” – 1-4 kl. gamtamokslinis būrelis. </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„Maži milžinai” – 1-4 kl. sporto būrelis.</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„Afroditė“ – 1-4 kl. teatro būrelis.</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Dailės būrelis – 1-4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Ansamblis „Tęcza“ – 1-4 kl. mokinių choras.</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Ansamblis „Tęcza” – solistai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Matematikos būrelis "Įdomioji matematika" – 5-10 kl. </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„Interjero puošimo detalės” –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Tinklinio būrelis –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Lenkų kalbos būrelis „Linksmoji ortografija“ –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“We learn to be creative” –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„Jaunasis tyrėjas“ – 5-10 kl.</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 xml:space="preserve">Lengvoji atletika (2 val.) – 5-10 kl. </w:t>
      </w:r>
    </w:p>
    <w:p w:rsidR="001100BE" w:rsidRPr="001F36AE" w:rsidRDefault="001100BE" w:rsidP="001100BE">
      <w:pPr>
        <w:pStyle w:val="Sraopastraipa"/>
        <w:numPr>
          <w:ilvl w:val="0"/>
          <w:numId w:val="2"/>
        </w:numPr>
        <w:jc w:val="both"/>
        <w:rPr>
          <w:rFonts w:ascii="Times New Roman" w:hAnsi="Times New Roman"/>
          <w:sz w:val="24"/>
          <w:szCs w:val="24"/>
          <w:lang w:val="lt-LT"/>
        </w:rPr>
      </w:pPr>
      <w:r w:rsidRPr="001F36AE">
        <w:rPr>
          <w:rFonts w:ascii="Times New Roman" w:hAnsi="Times New Roman"/>
          <w:sz w:val="24"/>
          <w:szCs w:val="24"/>
          <w:lang w:val="lt-LT"/>
        </w:rPr>
        <w:t>Eksperimentinė chemija – 8-10 kl.</w:t>
      </w:r>
    </w:p>
    <w:p w:rsidR="001100BE" w:rsidRPr="001F36AE" w:rsidRDefault="001100BE" w:rsidP="001100BE">
      <w:pPr>
        <w:ind w:firstLine="708"/>
        <w:jc w:val="both"/>
        <w:rPr>
          <w:rFonts w:ascii="Times New Roman" w:hAnsi="Times New Roman"/>
          <w:sz w:val="24"/>
          <w:szCs w:val="24"/>
          <w:lang w:val="lt-LT"/>
        </w:rPr>
      </w:pPr>
    </w:p>
    <w:p w:rsidR="001100BE" w:rsidRPr="001F36AE" w:rsidRDefault="001100BE" w:rsidP="001100BE">
      <w:pPr>
        <w:ind w:firstLine="1296"/>
        <w:jc w:val="both"/>
        <w:rPr>
          <w:rFonts w:ascii="Times New Roman" w:hAnsi="Times New Roman"/>
          <w:sz w:val="24"/>
          <w:szCs w:val="24"/>
          <w:lang w:val="lt-LT"/>
        </w:rPr>
      </w:pPr>
      <w:r w:rsidRPr="001F36AE">
        <w:rPr>
          <w:rFonts w:ascii="Times New Roman" w:hAnsi="Times New Roman"/>
          <w:sz w:val="24"/>
          <w:szCs w:val="24"/>
          <w:lang w:val="lt-LT"/>
        </w:rPr>
        <w:t xml:space="preserve">Mokytojai nuolat skatina mokinius tobulėti, dalyvauti įvairiose veiklose. Kiekvienas mokyklos mokinys pagal savo gebėjimus dalyvauja įvairiuose konkursuose, olimpiadose ir sporto varžybose. Mokykla didžiuojasi savo ugdytinių svariais rajoniniais, respublikiniais laimėjimais rajoniniuose, respublikiniuose, tarptautiniuose konkursuose, olimpiadose. </w:t>
      </w:r>
    </w:p>
    <w:p w:rsidR="001100BE" w:rsidRPr="001F36AE" w:rsidRDefault="001100BE" w:rsidP="001100BE">
      <w:pPr>
        <w:ind w:firstLine="1296"/>
        <w:jc w:val="both"/>
        <w:rPr>
          <w:rFonts w:ascii="Times New Roman" w:hAnsi="Times New Roman"/>
          <w:sz w:val="24"/>
          <w:szCs w:val="24"/>
          <w:lang w:val="lt-LT"/>
        </w:rPr>
      </w:pPr>
    </w:p>
    <w:p w:rsidR="001100BE" w:rsidRPr="001F36AE" w:rsidRDefault="001100BE" w:rsidP="001100BE">
      <w:pPr>
        <w:jc w:val="center"/>
        <w:rPr>
          <w:rFonts w:ascii="Times New Roman" w:hAnsi="Times New Roman"/>
          <w:b/>
          <w:sz w:val="24"/>
          <w:szCs w:val="24"/>
          <w:lang w:val="lt-LT"/>
        </w:rPr>
      </w:pPr>
      <w:r w:rsidRPr="001F36AE">
        <w:rPr>
          <w:rFonts w:ascii="Times New Roman" w:hAnsi="Times New Roman"/>
          <w:b/>
          <w:sz w:val="24"/>
          <w:szCs w:val="24"/>
          <w:lang w:val="lt-LT"/>
        </w:rPr>
        <w:t>2023 metų mokyklos pasiekimai:</w:t>
      </w:r>
    </w:p>
    <w:p w:rsidR="0057239A" w:rsidRPr="001F36AE" w:rsidRDefault="0057239A" w:rsidP="001100BE">
      <w:pPr>
        <w:jc w:val="center"/>
        <w:rPr>
          <w:rFonts w:ascii="Times New Roman" w:hAnsi="Times New Roman"/>
          <w:b/>
          <w:sz w:val="24"/>
          <w:szCs w:val="24"/>
          <w:lang w:val="lt-LT"/>
        </w:rPr>
      </w:pPr>
    </w:p>
    <w:tbl>
      <w:tblPr>
        <w:tblW w:w="9634" w:type="dxa"/>
        <w:tblLayout w:type="fixed"/>
        <w:tblCellMar>
          <w:top w:w="15" w:type="dxa"/>
          <w:left w:w="15" w:type="dxa"/>
          <w:bottom w:w="15" w:type="dxa"/>
          <w:right w:w="15" w:type="dxa"/>
        </w:tblCellMar>
        <w:tblLook w:val="04A0" w:firstRow="1" w:lastRow="0" w:firstColumn="1" w:lastColumn="0" w:noHBand="0" w:noVBand="1"/>
      </w:tblPr>
      <w:tblGrid>
        <w:gridCol w:w="3397"/>
        <w:gridCol w:w="2694"/>
        <w:gridCol w:w="1559"/>
        <w:gridCol w:w="1984"/>
      </w:tblGrid>
      <w:tr w:rsidR="0057239A" w:rsidRPr="001F36AE" w:rsidTr="0057239A">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b/>
                <w:bCs/>
                <w:sz w:val="24"/>
                <w:szCs w:val="24"/>
                <w:lang w:val="lt-LT"/>
              </w:rPr>
              <w:t>Pasiekimų sritis</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b/>
                <w:bCs/>
                <w:sz w:val="24"/>
                <w:szCs w:val="24"/>
                <w:lang w:val="lt-LT"/>
              </w:rPr>
              <w:t>Dalyviai</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b/>
                <w:bCs/>
                <w:sz w:val="24"/>
                <w:szCs w:val="24"/>
                <w:lang w:val="lt-LT"/>
              </w:rPr>
              <w:t>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b/>
                <w:bCs/>
                <w:sz w:val="24"/>
                <w:szCs w:val="24"/>
                <w:lang w:val="lt-LT"/>
              </w:rPr>
              <w:t>Rengęs mokytojas</w:t>
            </w:r>
          </w:p>
        </w:tc>
      </w:tr>
      <w:tr w:rsidR="0057239A" w:rsidRPr="001F36AE" w:rsidTr="0057239A">
        <w:trPr>
          <w:trHeight w:val="383"/>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Rajoninė fizikos olimpiada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 Baranovska (9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R. Gžybovski</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Rajoninė chemijos olimpiada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Kornelija Pilecka</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V.Kasperavičiūtė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Rajoninė matematikos olimpiada.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 Baranovska.</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R.Šuscickaja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Dalyvavimas respublikinėje internetinėje 5-6 kl. matematikos olimpiadoje MoksloLab.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 xml:space="preserve">G. Vansovič, 5 kl. </w:t>
            </w:r>
            <w:r w:rsidRPr="001F36AE">
              <w:rPr>
                <w:rFonts w:ascii="Times New Roman" w:hAnsi="Times New Roman"/>
                <w:sz w:val="24"/>
                <w:szCs w:val="24"/>
                <w:lang w:val="lt-LT"/>
              </w:rPr>
              <w:t>m</w:t>
            </w:r>
            <w:r w:rsidRPr="0057239A">
              <w:rPr>
                <w:rFonts w:ascii="Times New Roman" w:hAnsi="Times New Roman"/>
                <w:sz w:val="24"/>
                <w:szCs w:val="24"/>
                <w:lang w:val="lt-LT"/>
              </w:rPr>
              <w:t>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Rimkaitė,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V. Zajančkovskaja,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 Trusevič,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Gudalevič, 6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raštai</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R.Šuscickaja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raiškiojo skaitymo konkursas - B.Sidorovič poezija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1F36AE">
              <w:rPr>
                <w:rFonts w:ascii="Times New Roman" w:hAnsi="Times New Roman"/>
                <w:sz w:val="24"/>
                <w:szCs w:val="24"/>
                <w:lang w:val="lt-LT"/>
              </w:rPr>
              <w:t>Paulina Naumovič (</w:t>
            </w:r>
            <w:r w:rsidRPr="0057239A">
              <w:rPr>
                <w:rFonts w:ascii="Times New Roman" w:hAnsi="Times New Roman"/>
                <w:sz w:val="24"/>
                <w:szCs w:val="24"/>
                <w:lang w:val="lt-LT"/>
              </w:rPr>
              <w:t>7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 Baranovska ( 8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Kornelija Pilecka (9kl.)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I</w:t>
            </w:r>
            <w:r w:rsidRPr="001F36AE">
              <w:rPr>
                <w:rFonts w:ascii="Times New Roman" w:hAnsi="Times New Roman"/>
                <w:sz w:val="24"/>
                <w:szCs w:val="24"/>
                <w:lang w:val="lt-LT"/>
              </w:rPr>
              <w:t>.</w:t>
            </w:r>
            <w:r w:rsidRPr="0057239A">
              <w:rPr>
                <w:rFonts w:ascii="Times New Roman" w:hAnsi="Times New Roman"/>
                <w:sz w:val="24"/>
                <w:szCs w:val="24"/>
                <w:lang w:val="lt-LT"/>
              </w:rPr>
              <w:t xml:space="preserve"> Orlova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XVII rajoninis ortografijos konkursas “Lenkų diktantas. Senieji Trakai - 2023”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1F36AE">
              <w:rPr>
                <w:rFonts w:ascii="Times New Roman" w:hAnsi="Times New Roman"/>
                <w:sz w:val="24"/>
                <w:szCs w:val="24"/>
                <w:lang w:val="lt-LT"/>
              </w:rPr>
              <w:t>Gabriela Klebeko (</w:t>
            </w:r>
            <w:r w:rsidRPr="0057239A">
              <w:rPr>
                <w:rFonts w:ascii="Times New Roman" w:hAnsi="Times New Roman"/>
                <w:sz w:val="24"/>
                <w:szCs w:val="24"/>
                <w:lang w:val="lt-LT"/>
              </w:rPr>
              <w:t>6 kl.)</w:t>
            </w:r>
          </w:p>
          <w:p w:rsidR="0057239A" w:rsidRPr="0057239A" w:rsidRDefault="0057239A" w:rsidP="0057239A">
            <w:pPr>
              <w:overflowPunct/>
              <w:autoSpaceDE/>
              <w:autoSpaceDN/>
              <w:adjustRightInd/>
              <w:rPr>
                <w:rFonts w:ascii="Times New Roman" w:hAnsi="Times New Roman"/>
                <w:sz w:val="24"/>
                <w:szCs w:val="24"/>
                <w:lang w:val="lt-LT"/>
              </w:rPr>
            </w:pPr>
            <w:r w:rsidRPr="001F36AE">
              <w:rPr>
                <w:rFonts w:ascii="Times New Roman" w:hAnsi="Times New Roman"/>
                <w:sz w:val="24"/>
                <w:szCs w:val="24"/>
                <w:lang w:val="lt-LT"/>
              </w:rPr>
              <w:t>Paulina Naumovič (</w:t>
            </w:r>
            <w:r w:rsidRPr="0057239A">
              <w:rPr>
                <w:rFonts w:ascii="Times New Roman" w:hAnsi="Times New Roman"/>
                <w:sz w:val="24"/>
                <w:szCs w:val="24"/>
                <w:lang w:val="lt-LT"/>
              </w:rPr>
              <w:t>6 kl.)</w:t>
            </w:r>
          </w:p>
          <w:p w:rsidR="0057239A" w:rsidRPr="0057239A" w:rsidRDefault="0057239A" w:rsidP="0057239A">
            <w:pPr>
              <w:overflowPunct/>
              <w:autoSpaceDE/>
              <w:autoSpaceDN/>
              <w:adjustRightInd/>
              <w:rPr>
                <w:rFonts w:ascii="Times New Roman" w:hAnsi="Times New Roman"/>
                <w:sz w:val="24"/>
                <w:szCs w:val="24"/>
                <w:lang w:val="lt-LT"/>
              </w:rPr>
            </w:pPr>
            <w:r w:rsidRPr="001F36AE">
              <w:rPr>
                <w:rFonts w:ascii="Times New Roman" w:hAnsi="Times New Roman"/>
                <w:sz w:val="24"/>
                <w:szCs w:val="24"/>
                <w:lang w:val="lt-LT"/>
              </w:rPr>
              <w:t>Ana Baranovska (</w:t>
            </w:r>
            <w:r w:rsidRPr="0057239A">
              <w:rPr>
                <w:rFonts w:ascii="Times New Roman" w:hAnsi="Times New Roman"/>
                <w:sz w:val="24"/>
                <w:szCs w:val="24"/>
                <w:lang w:val="lt-LT"/>
              </w:rPr>
              <w:t>8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I</w:t>
            </w:r>
            <w:r w:rsidRPr="001F36AE">
              <w:rPr>
                <w:rFonts w:ascii="Times New Roman" w:hAnsi="Times New Roman"/>
                <w:sz w:val="24"/>
                <w:szCs w:val="24"/>
                <w:lang w:val="lt-LT"/>
              </w:rPr>
              <w:t xml:space="preserve">. </w:t>
            </w:r>
            <w:r w:rsidRPr="0057239A">
              <w:rPr>
                <w:rFonts w:ascii="Times New Roman" w:hAnsi="Times New Roman"/>
                <w:sz w:val="24"/>
                <w:szCs w:val="24"/>
                <w:lang w:val="lt-LT"/>
              </w:rPr>
              <w:t>Orlova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A.Mickevičiaus raiškiojo skaitymo konkursas “Kresy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1F36AE">
              <w:rPr>
                <w:rFonts w:ascii="Times New Roman" w:hAnsi="Times New Roman"/>
                <w:sz w:val="24"/>
                <w:szCs w:val="24"/>
                <w:lang w:val="lt-LT"/>
              </w:rPr>
              <w:t>Paulina Rimkaitė (</w:t>
            </w:r>
            <w:r w:rsidRPr="0057239A">
              <w:rPr>
                <w:rFonts w:ascii="Times New Roman" w:hAnsi="Times New Roman"/>
                <w:sz w:val="24"/>
                <w:szCs w:val="24"/>
                <w:lang w:val="lt-LT"/>
              </w:rPr>
              <w:t>6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Gabrielia Klebeko (8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Paulina Numovič (8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I</w:t>
            </w:r>
            <w:r w:rsidRPr="001F36AE">
              <w:rPr>
                <w:rFonts w:ascii="Times New Roman" w:hAnsi="Times New Roman"/>
                <w:sz w:val="24"/>
                <w:szCs w:val="24"/>
                <w:lang w:val="lt-LT"/>
              </w:rPr>
              <w:t>.</w:t>
            </w:r>
            <w:r w:rsidRPr="0057239A">
              <w:rPr>
                <w:rFonts w:ascii="Times New Roman" w:hAnsi="Times New Roman"/>
                <w:sz w:val="24"/>
                <w:szCs w:val="24"/>
                <w:lang w:val="lt-LT"/>
              </w:rPr>
              <w:t>Orlova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diktanto konkursas, skirtas lenkų mokyklų 10 kl. mokiniams.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Amelija Naumovič</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 (IV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I</w:t>
            </w:r>
            <w:r w:rsidRPr="001F36AE">
              <w:rPr>
                <w:rFonts w:ascii="Times New Roman" w:hAnsi="Times New Roman"/>
                <w:sz w:val="24"/>
                <w:szCs w:val="24"/>
                <w:lang w:val="lt-LT"/>
              </w:rPr>
              <w:t>.</w:t>
            </w:r>
            <w:r w:rsidRPr="0057239A">
              <w:rPr>
                <w:rFonts w:ascii="Times New Roman" w:hAnsi="Times New Roman"/>
                <w:sz w:val="24"/>
                <w:szCs w:val="24"/>
                <w:lang w:val="lt-LT"/>
              </w:rPr>
              <w:t xml:space="preserve"> Orlova</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xml:space="preserve">Paroda-konkursas “Švelnumas” - organizatoriai </w:t>
            </w:r>
            <w:r w:rsidRPr="0057239A">
              <w:rPr>
                <w:rFonts w:ascii="Times New Roman" w:hAnsi="Times New Roman"/>
                <w:sz w:val="24"/>
                <w:szCs w:val="24"/>
                <w:lang w:val="lt-LT"/>
              </w:rPr>
              <w:lastRenderedPageBreak/>
              <w:t>Ukmergės Ryto specialioji mokykla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lastRenderedPageBreak/>
              <w:t>Greta Suchockaja 8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Edgar Lebedev 10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raštai</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rPr>
                <w:rFonts w:ascii="Times New Roman" w:hAnsi="Times New Roman"/>
                <w:sz w:val="24"/>
                <w:szCs w:val="24"/>
                <w:lang w:val="lt-LT"/>
              </w:rPr>
            </w:pPr>
            <w:r w:rsidRPr="0057239A">
              <w:rPr>
                <w:rFonts w:ascii="Times New Roman" w:hAnsi="Times New Roman"/>
                <w:sz w:val="24"/>
                <w:szCs w:val="24"/>
                <w:lang w:val="lt-LT"/>
              </w:rPr>
              <w:t>I</w:t>
            </w:r>
            <w:r w:rsidRPr="001F36AE">
              <w:rPr>
                <w:rFonts w:ascii="Times New Roman" w:hAnsi="Times New Roman"/>
                <w:sz w:val="24"/>
                <w:szCs w:val="24"/>
                <w:lang w:val="lt-LT"/>
              </w:rPr>
              <w:t>.</w:t>
            </w:r>
            <w:r w:rsidRPr="0057239A">
              <w:rPr>
                <w:rFonts w:ascii="Times New Roman" w:hAnsi="Times New Roman"/>
                <w:sz w:val="24"/>
                <w:szCs w:val="24"/>
                <w:lang w:val="lt-LT"/>
              </w:rPr>
              <w:t>Kitkovskienė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Tarptautinis  konkursas „Patria Nostra“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Edgar Lebedev (10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 Baranovska ( 10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Alicja Baranovska (10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Dominika Tomaševič (9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Karina Stankevič (9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Beata Baranovska (9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Amelija Naumovič</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Kornelija Pilecka</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Ronald Ajdukonis</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raštai</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textAlignment w:val="baseline"/>
              <w:rPr>
                <w:rFonts w:ascii="Times New Roman" w:hAnsi="Times New Roman"/>
                <w:sz w:val="24"/>
                <w:szCs w:val="24"/>
                <w:lang w:val="lt-LT"/>
              </w:rPr>
            </w:pPr>
            <w:r w:rsidRPr="001F36AE">
              <w:rPr>
                <w:rFonts w:ascii="Times New Roman" w:hAnsi="Times New Roman"/>
                <w:sz w:val="24"/>
                <w:szCs w:val="24"/>
                <w:lang w:val="lt-LT"/>
              </w:rPr>
              <w:t>A.</w:t>
            </w:r>
            <w:r w:rsidRPr="0057239A">
              <w:rPr>
                <w:rFonts w:ascii="Times New Roman" w:hAnsi="Times New Roman"/>
                <w:sz w:val="24"/>
                <w:szCs w:val="24"/>
                <w:lang w:val="lt-LT"/>
              </w:rPr>
              <w:t>Naimavičienė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XXIII Respublikinis lenkų moksleiviškos dainos festivalis</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Ernest Palevič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Sabina Lavrukaitytė</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vietos laureatas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Diplomas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Vievio kultūros centro solistų ir vokalinių ansamblių festivalis „Vieversija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Ernest Palevič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Sabina Lavrukaitytė</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Švietimo mugė  ir koncertas ,,Buvome, esame ir būsime“ Trakuose.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solistai Ernest Palevič ir Sabina Lavrukaitytė,</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mokyklos ansamblis ,,Tęcza”</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 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7–8 klasių nacionalinės geografijos olimpiados I turas.</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Beata Baranovska</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ind w:left="720" w:hanging="360"/>
              <w:jc w:val="center"/>
              <w:textAlignment w:val="baseline"/>
              <w:rPr>
                <w:rFonts w:ascii="Times New Roman" w:hAnsi="Times New Roman"/>
                <w:sz w:val="24"/>
                <w:szCs w:val="24"/>
                <w:lang w:val="lt-LT"/>
              </w:rPr>
            </w:pPr>
          </w:p>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 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XXXI Trakų žemės lenkų kultūros festivalis „Skambėk, lenkų daina!“ („Dźwięcz, polska pieśni!“)  Trakuose.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solistai Ernest Palevič ir Sabina Lavrukaitytė,</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mokyklos ansamblis ,,Tęcza”</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 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renginys ,,Paluknio baravykas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solistai Ernest Palevič ir Sabina Lavrukaitytė,</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 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Senųjų Trakų vasaros šventė „Burkimės protėvių žemėje – istorinėje sostinėje Senuosiuose Trakuose“.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solistai Ernest Palevič ir Sabina Lavrukaitytė,</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mokyklos ansamblis ,,Tęcza”</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 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Lenkijos Respublikos švietimo ir mokslo ministerijos akcija „Szkoła do hymnu”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Mokyklos ansamblis ,,Tęcza”</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L.Kieras</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Konkursas „Širdis jaučia o rankos kuria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Milana Prokopjeva</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Raštas su pagyrimu</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 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lastRenderedPageBreak/>
              <w:t>Konkursas ,,Šaltibarščių knyga“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Oskaras Novickis</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 </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Respublikinė paroda – konkursas “Pavasario spalvos” TEMA: „Tas nuostabus pavasario žiedas”, skirtas mokiniams, turintiems specialiųjų ugdymosi poreikių”. , skirto</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mokiniams,</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turintiems specialiųjų ugdymosi poreikių.</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Greta Suchockaja</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Ingrida Suchockaja</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Edgar Lebedev</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Konkursas</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“Geometriniai skiautiniai”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Beata Baranovska</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Dominika Tomaševič</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Gabriela Klebeko</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Milana Stankevič</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Paulina Naumovič</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Konkursas „IŠGIRSTI PAČIĄ SLAPČIAUSIĄ GAMTOS KALBĄ“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 Baranovska, Alicija Baranovska, Donatas Novickis, Beata Baranovska, Karina Stankevič, Ingrida Suchockaja, Dominika Tomaševič, Dominyka Zachaževskaja, Gabriela Klebeko, Paulina Naumovič, Milana Stankevič, Darija Beskaravajeva, Arneta Gudalevič, Paulina Rimkaitė, Damjana Mankeliūnaitė, Milana Prokopjeva, Sonata Trusevič, Gabriela Vansovič, Viktorija Zajančkovska, Oskar Rynkevič</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Konkursas „Asmens saugos tema”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Karina Stankevič</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Konkursas “Vaikų aviacija”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Dominik Kieras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Amelija Naumovič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Dominika Tomaševič</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Sonata Trusevič</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B.Lavrukevič</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xml:space="preserve"> II Tarptautinė lenkų kalbos ortografijos olimpiada „Chyża Sówka“ (Organizatoriai: lenkų mokykla Anglijoje (Polska </w:t>
            </w:r>
            <w:r w:rsidRPr="0057239A">
              <w:rPr>
                <w:rFonts w:ascii="Times New Roman" w:hAnsi="Times New Roman"/>
                <w:sz w:val="24"/>
                <w:szCs w:val="24"/>
                <w:lang w:val="lt-LT"/>
              </w:rPr>
              <w:lastRenderedPageBreak/>
              <w:t>Szkoła Przedmiotów Ojczystych im. Wisławy Szymborskiej w Grays).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lastRenderedPageBreak/>
              <w:t>Gabriela Vansovič, 5 kl.</w:t>
            </w:r>
          </w:p>
          <w:p w:rsidR="0057239A" w:rsidRPr="0057239A" w:rsidRDefault="0057239A" w:rsidP="0057239A">
            <w:pPr>
              <w:overflowPunct/>
              <w:autoSpaceDE/>
              <w:autoSpaceDN/>
              <w:adjustRightInd/>
              <w:rPr>
                <w:rFonts w:ascii="Times New Roman" w:hAnsi="Times New Roman"/>
                <w:sz w:val="24"/>
                <w:szCs w:val="24"/>
                <w:lang w:val="lt-LT"/>
              </w:rPr>
            </w:pP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Patricija Malachovska, 1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lastRenderedPageBreak/>
              <w:t>Daniil Tsiaplou, 1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Dominik Valicki, 1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Sabina Lavrukaitytė, 2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Joana Baranovska, 2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Agata Jarmolovič, 3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Paulina Naumovič, 7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Milana Stankevič, 7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lastRenderedPageBreak/>
              <w:t>Medalis - 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lastRenderedPageBreak/>
              <w:t>Medaliai finalininkams </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lastRenderedPageBreak/>
              <w:t>E. Lavrukaitienė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Rajoninė tautinių mažumų mokyklų 9-10 kl. mokinių lietuvių kalbos ir literatūros olimpiada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textAlignment w:val="baseline"/>
              <w:rPr>
                <w:rFonts w:ascii="Times New Roman" w:hAnsi="Times New Roman"/>
                <w:sz w:val="24"/>
                <w:szCs w:val="24"/>
                <w:lang w:val="lt-LT"/>
              </w:rPr>
            </w:pPr>
            <w:r w:rsidRPr="001F36AE">
              <w:rPr>
                <w:rFonts w:ascii="Times New Roman" w:hAnsi="Times New Roman"/>
                <w:sz w:val="24"/>
                <w:szCs w:val="24"/>
                <w:lang w:val="lt-LT"/>
              </w:rPr>
              <w:t>A.</w:t>
            </w:r>
            <w:r w:rsidRPr="0057239A">
              <w:rPr>
                <w:rFonts w:ascii="Times New Roman" w:hAnsi="Times New Roman"/>
                <w:sz w:val="24"/>
                <w:szCs w:val="24"/>
                <w:lang w:val="lt-LT"/>
              </w:rPr>
              <w:t>Baranovska, 9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Vasario 16-ajai  bei 105-ajam Lietuvos gimtadieniui skirtas esė ir eilėraščių konkursas „Švenčiu Lietuvą”, kurį organizavo Europos Parlamento narys, Vasario 16-osios akto originalo atradėjas prof. L. Mažylis</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Prokopjeva,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Gudalevič, 6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Beskaravajeva, 6 kl. mok. </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Europos Parlamento nario L. Mažylio padėkos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Radviliškio viešosios bibliotekos haiku poezijos konkursas „Mano Lietuva”, skirtas Lietuvos nepriklausomybės atkūrimo dienai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Prokopjeva,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Vansovič,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Rimkaitė,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V. Zajančkovskaja,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 Trusevič,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Gudalevič,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Beskaravajeva,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Stankevič, 7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Naumovič, 7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Klebeko., 7 kl. mok. </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geriausi darbai pateko į Radviliškio bibliotekos e-leidinį.</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poezijos konkursas „Haiku Palangai 2023”</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Klebeko, 7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Prokopjeva,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Rimkaitė,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 </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 rėmėjų dovanos </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 specialus vertinimo komisijos prizas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 Palangos kurorto muziejaus prizas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lastRenderedPageBreak/>
              <w:t>Respublikinis Lietuvos sporto muziejaus rašinių konkursas „Mano šeima ir sportas”</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Beskaravajeva, 6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Medalis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specialiųjų ugdymosi poreikių turinčių mokinių nuotolinis viešojo skaitymo konkursas „Žodžiai į širdį“, skirtas tėvynei Lietuvai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Suchockaja, 7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poezijos konkursas „Poezijos takas Renavo dvaro parke“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Vansovič,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O. Rynkevič,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V. Zajančkovskajos,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Gudalevič, 6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Beskaravajevos,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 G. Klebeko, 7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Naumovič, 7 kl. mok.</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Mokinių ketureiliais papuoštas Renavo dvaro parko takas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poezijos vertimų konkursas „Išversk V. Sirokomlės eilėraštį į lietuvių kalbą”, skirtas poeto 200-osioms gimimo metinėms. </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Baranovska, 9 kl. mok. </w:t>
            </w:r>
          </w:p>
          <w:p w:rsidR="0057239A" w:rsidRPr="0057239A" w:rsidRDefault="0057239A" w:rsidP="0057239A">
            <w:pPr>
              <w:overflowPunct/>
              <w:autoSpaceDE/>
              <w:autoSpaceDN/>
              <w:adjustRightInd/>
              <w:rPr>
                <w:rFonts w:ascii="Times New Roman" w:hAnsi="Times New Roman"/>
                <w:sz w:val="24"/>
                <w:szCs w:val="24"/>
                <w:lang w:val="lt-LT"/>
              </w:rPr>
            </w:pP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Novickis, 9 kl. mok.</w:t>
            </w:r>
          </w:p>
          <w:p w:rsidR="0057239A" w:rsidRPr="0057239A" w:rsidRDefault="0057239A" w:rsidP="0057239A">
            <w:pPr>
              <w:overflowPunct/>
              <w:autoSpaceDE/>
              <w:autoSpaceDN/>
              <w:adjustRightInd/>
              <w:rPr>
                <w:rFonts w:ascii="Times New Roman" w:hAnsi="Times New Roman"/>
                <w:sz w:val="24"/>
                <w:szCs w:val="24"/>
                <w:lang w:val="lt-LT"/>
              </w:rPr>
            </w:pP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Baranovska, 9 kl. mok.</w:t>
            </w:r>
          </w:p>
          <w:p w:rsidR="0057239A" w:rsidRPr="0057239A" w:rsidRDefault="0057239A" w:rsidP="0057239A">
            <w:pPr>
              <w:overflowPunct/>
              <w:autoSpaceDE/>
              <w:autoSpaceDN/>
              <w:adjustRightInd/>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 100 eurų piniginė premija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 100 eurų piniginė premija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 asmeninė dovana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Tarptautinis Biržų rajono savivaldybės Jurgio Bielinio viešosios bibliotekos konkursas „Akrostichas pavasariui”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Prokopjeva,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 Trusevič, 5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Gudalevič,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Beskaravajeva, 6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Klebeko, 7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P. Naumovič, 7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Stankevič, 7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Tomaševič, 8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 Stankevič, 8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Jarmolovič, 8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Baranovska, 9 kl. mok. </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raštai</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p w:rsidR="0057239A" w:rsidRPr="0057239A" w:rsidRDefault="0057239A" w:rsidP="0057239A">
            <w:pPr>
              <w:tabs>
                <w:tab w:val="num" w:pos="720"/>
              </w:tabs>
              <w:overflowPunct/>
              <w:autoSpaceDE/>
              <w:autoSpaceDN/>
              <w:adjustRightInd/>
              <w:ind w:left="720" w:hanging="360"/>
              <w:jc w:val="center"/>
              <w:textAlignment w:val="baseline"/>
              <w:rPr>
                <w:rFonts w:ascii="Times New Roman" w:hAnsi="Times New Roman"/>
                <w:sz w:val="24"/>
                <w:szCs w:val="24"/>
                <w:lang w:val="lt-LT"/>
              </w:rPr>
            </w:pP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kūrybinių darbų konkursas </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„Mano mama – vienintelė tokia”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M. Prokopjeva, 5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Mankeliūnaitė, 5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 rėmėjų dovanos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lastRenderedPageBreak/>
              <w:t>I vieta, rėmėjų dovanos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lastRenderedPageBreak/>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tautinių mažumų </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mokyklų 8-10 klasių mokinių</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jaunųjų poezijos vertėjų</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 konkursas „Atverkime širdis poezijai‟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 Baranovska, 10 kl. mok. </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Klebeko, 8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 Balkevič, 9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G. Suchockaja, 8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 Tomaševič, 9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 70 eurų dovanų kuponas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 50 eurų dovanų kuponas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III vieta, 30 eurų dovanų kuponas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Respublikinė 7-10 klasių mokinių lietuvių kalbos ir literatūros konferencija „Knyga - būdas pažinti save‟.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1F36AE">
            <w:pPr>
              <w:numPr>
                <w:ilvl w:val="0"/>
                <w:numId w:val="3"/>
              </w:numPr>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Baranovska, 10 kl. mok.</w:t>
            </w:r>
          </w:p>
          <w:p w:rsidR="0057239A" w:rsidRPr="0057239A" w:rsidRDefault="0057239A" w:rsidP="001F36AE">
            <w:pPr>
              <w:numPr>
                <w:ilvl w:val="0"/>
                <w:numId w:val="4"/>
              </w:numPr>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Baranovska, 10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Respublikinis mokinių </w:t>
            </w: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kūrybinių darbų konkursas „Kūrybinė pasakos galia‟.</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O. Rynkevič,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S. Trusevič, 6 kl. mok.</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V. Zajančkovskaja, 6 kl. mok.</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D. Daukševičienė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Šiaulių technologijų mokymo centro respublikinis virtualus specialiųjų ugdymosi poreikių turinčių mokinių meninis - kūrybinis konkursas “Žiemos džiaugsmai”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I.Suchockaja, 8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Padėka</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R.Matickienė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Trakų gimnazijos organizuotas rajoninis tautinių mažumų mokyklų 3-4 kl. mokinių skaitovų konkursas, skirtas Z.Gaižauskaitės kūrybai.</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K.Kurmin, 3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A.Naruševičius, 3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T.Kazakevič, 4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R.Matickienė</w:t>
            </w: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anglų kalbos poezijos skaitymo konkursas “Get on the stage”</w:t>
            </w:r>
          </w:p>
          <w:p w:rsidR="0057239A" w:rsidRPr="0057239A" w:rsidRDefault="0057239A" w:rsidP="0057239A">
            <w:pPr>
              <w:overflowPunct/>
              <w:autoSpaceDE/>
              <w:autoSpaceDN/>
              <w:adjustRightInd/>
              <w:ind w:right="148"/>
              <w:rPr>
                <w:rFonts w:ascii="Times New Roman" w:hAnsi="Times New Roman"/>
                <w:sz w:val="24"/>
                <w:szCs w:val="24"/>
                <w:lang w:val="lt-LT"/>
              </w:rPr>
            </w:pP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anglų kalbos poezijos skaitymo konkursas “Get on the stage”</w:t>
            </w:r>
          </w:p>
          <w:p w:rsidR="0057239A" w:rsidRPr="0057239A" w:rsidRDefault="0057239A" w:rsidP="0057239A">
            <w:pPr>
              <w:overflowPunct/>
              <w:autoSpaceDE/>
              <w:autoSpaceDN/>
              <w:adjustRightInd/>
              <w:ind w:right="148"/>
              <w:rPr>
                <w:rFonts w:ascii="Times New Roman" w:hAnsi="Times New Roman"/>
                <w:sz w:val="24"/>
                <w:szCs w:val="24"/>
                <w:lang w:val="lt-LT"/>
              </w:rPr>
            </w:pPr>
          </w:p>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t>Rajoninis anglų kalbos dainų konkursas “Kindness, unity and peace”</w:t>
            </w:r>
          </w:p>
          <w:p w:rsidR="0057239A" w:rsidRPr="0057239A" w:rsidRDefault="0057239A" w:rsidP="0057239A">
            <w:pPr>
              <w:overflowPunct/>
              <w:autoSpaceDE/>
              <w:autoSpaceDN/>
              <w:adjustRightInd/>
              <w:ind w:right="148"/>
              <w:rPr>
                <w:rFonts w:ascii="Times New Roman" w:hAnsi="Times New Roman"/>
                <w:sz w:val="24"/>
                <w:szCs w:val="24"/>
                <w:lang w:val="lt-LT"/>
              </w:rPr>
            </w:pP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lastRenderedPageBreak/>
              <w:t>Sabina Lavrukaitytė 2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br/>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Damian Mackevič 2 kl</w:t>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br/>
            </w:r>
          </w:p>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Ernest Palevič 3 kl.</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Padėkos raštas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br/>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br/>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lastRenderedPageBreak/>
              <w:t>Padėkos raštas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textAlignment w:val="baseline"/>
              <w:rPr>
                <w:rFonts w:ascii="Times New Roman" w:hAnsi="Times New Roman"/>
                <w:sz w:val="24"/>
                <w:szCs w:val="24"/>
                <w:lang w:val="lt-LT"/>
              </w:rPr>
            </w:pPr>
            <w:r w:rsidRPr="001F36AE">
              <w:rPr>
                <w:rFonts w:ascii="Times New Roman" w:hAnsi="Times New Roman"/>
                <w:sz w:val="24"/>
                <w:szCs w:val="24"/>
                <w:lang w:val="lt-LT"/>
              </w:rPr>
              <w:lastRenderedPageBreak/>
              <w:t>I.</w:t>
            </w:r>
            <w:r w:rsidRPr="0057239A">
              <w:rPr>
                <w:rFonts w:ascii="Times New Roman" w:hAnsi="Times New Roman"/>
                <w:sz w:val="24"/>
                <w:szCs w:val="24"/>
                <w:lang w:val="lt-LT"/>
              </w:rPr>
              <w:t>Berkovska</w:t>
            </w:r>
          </w:p>
          <w:p w:rsidR="0057239A" w:rsidRPr="001F36AE" w:rsidRDefault="0057239A" w:rsidP="0057239A">
            <w:pPr>
              <w:tabs>
                <w:tab w:val="num" w:pos="720"/>
              </w:tabs>
              <w:overflowPunct/>
              <w:autoSpaceDE/>
              <w:autoSpaceDN/>
              <w:adjustRightInd/>
              <w:ind w:left="720" w:hanging="360"/>
              <w:jc w:val="center"/>
              <w:textAlignment w:val="baseline"/>
              <w:rPr>
                <w:rFonts w:ascii="Times New Roman" w:hAnsi="Times New Roman"/>
                <w:sz w:val="24"/>
                <w:szCs w:val="24"/>
                <w:lang w:val="lt-LT"/>
              </w:rPr>
            </w:pPr>
            <w:r w:rsidRPr="001F36AE">
              <w:rPr>
                <w:rFonts w:ascii="Times New Roman" w:hAnsi="Times New Roman"/>
                <w:sz w:val="24"/>
                <w:szCs w:val="24"/>
                <w:lang w:val="lt-LT"/>
              </w:rPr>
              <w:br/>
            </w:r>
            <w:r w:rsidRPr="001F36AE">
              <w:rPr>
                <w:rFonts w:ascii="Times New Roman" w:hAnsi="Times New Roman"/>
                <w:sz w:val="24"/>
                <w:szCs w:val="24"/>
                <w:lang w:val="lt-LT"/>
              </w:rPr>
              <w:br/>
            </w:r>
          </w:p>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1F36AE">
              <w:rPr>
                <w:rFonts w:ascii="Times New Roman" w:hAnsi="Times New Roman"/>
                <w:sz w:val="24"/>
                <w:szCs w:val="24"/>
                <w:lang w:val="lt-LT"/>
              </w:rPr>
              <w:t>I.</w:t>
            </w:r>
            <w:r w:rsidRPr="0057239A">
              <w:rPr>
                <w:rFonts w:ascii="Times New Roman" w:hAnsi="Times New Roman"/>
                <w:sz w:val="24"/>
                <w:szCs w:val="24"/>
                <w:lang w:val="lt-LT"/>
              </w:rPr>
              <w:t>Berkovska</w:t>
            </w:r>
          </w:p>
          <w:p w:rsidR="0057239A" w:rsidRPr="001F36AE" w:rsidRDefault="0057239A" w:rsidP="0057239A">
            <w:pPr>
              <w:tabs>
                <w:tab w:val="num" w:pos="720"/>
              </w:tabs>
              <w:overflowPunct/>
              <w:autoSpaceDE/>
              <w:autoSpaceDN/>
              <w:adjustRightInd/>
              <w:textAlignment w:val="baseline"/>
              <w:rPr>
                <w:rFonts w:ascii="Times New Roman" w:hAnsi="Times New Roman"/>
                <w:sz w:val="24"/>
                <w:szCs w:val="24"/>
                <w:lang w:val="lt-LT"/>
              </w:rPr>
            </w:pPr>
          </w:p>
          <w:p w:rsidR="0057239A" w:rsidRPr="001F36AE" w:rsidRDefault="0057239A" w:rsidP="0057239A">
            <w:pPr>
              <w:tabs>
                <w:tab w:val="num" w:pos="720"/>
              </w:tabs>
              <w:overflowPunct/>
              <w:autoSpaceDE/>
              <w:autoSpaceDN/>
              <w:adjustRightInd/>
              <w:textAlignment w:val="baseline"/>
              <w:rPr>
                <w:rFonts w:ascii="Times New Roman" w:hAnsi="Times New Roman"/>
                <w:sz w:val="24"/>
                <w:szCs w:val="24"/>
                <w:lang w:val="lt-LT"/>
              </w:rPr>
            </w:pPr>
          </w:p>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1F36AE">
              <w:rPr>
                <w:rFonts w:ascii="Times New Roman" w:hAnsi="Times New Roman"/>
                <w:sz w:val="24"/>
                <w:szCs w:val="24"/>
                <w:lang w:val="lt-LT"/>
              </w:rPr>
              <w:lastRenderedPageBreak/>
              <w:t>I.</w:t>
            </w:r>
            <w:r w:rsidRPr="0057239A">
              <w:rPr>
                <w:rFonts w:ascii="Times New Roman" w:hAnsi="Times New Roman"/>
                <w:sz w:val="24"/>
                <w:szCs w:val="24"/>
                <w:lang w:val="lt-LT"/>
              </w:rPr>
              <w:t>Berkovska</w:t>
            </w:r>
          </w:p>
          <w:p w:rsidR="0057239A" w:rsidRPr="0057239A" w:rsidRDefault="0057239A" w:rsidP="0057239A">
            <w:pPr>
              <w:tabs>
                <w:tab w:val="num" w:pos="720"/>
              </w:tabs>
              <w:overflowPunct/>
              <w:autoSpaceDE/>
              <w:autoSpaceDN/>
              <w:adjustRightInd/>
              <w:ind w:left="720" w:hanging="360"/>
              <w:jc w:val="center"/>
              <w:textAlignment w:val="baseline"/>
              <w:rPr>
                <w:rFonts w:ascii="Times New Roman" w:hAnsi="Times New Roman"/>
                <w:sz w:val="24"/>
                <w:szCs w:val="24"/>
                <w:lang w:val="lt-LT"/>
              </w:rPr>
            </w:pPr>
          </w:p>
        </w:tc>
      </w:tr>
      <w:tr w:rsidR="0057239A" w:rsidRPr="001F36AE" w:rsidTr="0057239A">
        <w:trPr>
          <w:trHeight w:val="491"/>
        </w:trPr>
        <w:tc>
          <w:tcPr>
            <w:tcW w:w="33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right="148"/>
              <w:rPr>
                <w:rFonts w:ascii="Times New Roman" w:hAnsi="Times New Roman"/>
                <w:sz w:val="24"/>
                <w:szCs w:val="24"/>
                <w:lang w:val="lt-LT"/>
              </w:rPr>
            </w:pPr>
            <w:r w:rsidRPr="0057239A">
              <w:rPr>
                <w:rFonts w:ascii="Times New Roman" w:hAnsi="Times New Roman"/>
                <w:sz w:val="24"/>
                <w:szCs w:val="24"/>
                <w:lang w:val="lt-LT"/>
              </w:rPr>
              <w:lastRenderedPageBreak/>
              <w:t>Trakų rajono kvadrato varžybos Onuškyje</w:t>
            </w:r>
          </w:p>
        </w:tc>
        <w:tc>
          <w:tcPr>
            <w:tcW w:w="269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rPr>
                <w:rFonts w:ascii="Times New Roman" w:hAnsi="Times New Roman"/>
                <w:sz w:val="24"/>
                <w:szCs w:val="24"/>
                <w:lang w:val="lt-LT"/>
              </w:rPr>
            </w:pPr>
            <w:r w:rsidRPr="0057239A">
              <w:rPr>
                <w:rFonts w:ascii="Times New Roman" w:hAnsi="Times New Roman"/>
                <w:sz w:val="24"/>
                <w:szCs w:val="24"/>
                <w:lang w:val="lt-LT"/>
              </w:rPr>
              <w:t>3 - 5 klasės </w:t>
            </w:r>
          </w:p>
        </w:tc>
        <w:tc>
          <w:tcPr>
            <w:tcW w:w="15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I vieta</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Diplomas</w:t>
            </w:r>
          </w:p>
          <w:p w:rsidR="0057239A" w:rsidRPr="0057239A" w:rsidRDefault="0057239A" w:rsidP="0057239A">
            <w:pPr>
              <w:overflowPunct/>
              <w:autoSpaceDE/>
              <w:autoSpaceDN/>
              <w:adjustRightInd/>
              <w:ind w:left="-2" w:hanging="2"/>
              <w:jc w:val="center"/>
              <w:rPr>
                <w:rFonts w:ascii="Times New Roman" w:hAnsi="Times New Roman"/>
                <w:sz w:val="24"/>
                <w:szCs w:val="24"/>
                <w:lang w:val="lt-LT"/>
              </w:rPr>
            </w:pPr>
            <w:r w:rsidRPr="0057239A">
              <w:rPr>
                <w:rFonts w:ascii="Times New Roman" w:hAnsi="Times New Roman"/>
                <w:sz w:val="24"/>
                <w:szCs w:val="24"/>
                <w:lang w:val="lt-LT"/>
              </w:rPr>
              <w:t>Pateko į zonines kvadrato varžybas</w:t>
            </w:r>
          </w:p>
        </w:tc>
        <w:tc>
          <w:tcPr>
            <w:tcW w:w="198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7239A" w:rsidRPr="0057239A" w:rsidRDefault="0057239A" w:rsidP="0057239A">
            <w:pPr>
              <w:tabs>
                <w:tab w:val="num" w:pos="720"/>
              </w:tabs>
              <w:overflowPunct/>
              <w:autoSpaceDE/>
              <w:autoSpaceDN/>
              <w:adjustRightInd/>
              <w:textAlignment w:val="baseline"/>
              <w:rPr>
                <w:rFonts w:ascii="Times New Roman" w:hAnsi="Times New Roman"/>
                <w:sz w:val="24"/>
                <w:szCs w:val="24"/>
                <w:lang w:val="lt-LT"/>
              </w:rPr>
            </w:pPr>
            <w:r w:rsidRPr="0057239A">
              <w:rPr>
                <w:rFonts w:ascii="Times New Roman" w:hAnsi="Times New Roman"/>
                <w:sz w:val="24"/>
                <w:szCs w:val="24"/>
                <w:lang w:val="lt-LT"/>
              </w:rPr>
              <w:t>E. Pavlovska</w:t>
            </w:r>
          </w:p>
        </w:tc>
      </w:tr>
    </w:tbl>
    <w:p w:rsidR="00897D1B" w:rsidRPr="001F36AE" w:rsidRDefault="00897D1B">
      <w:pPr>
        <w:rPr>
          <w:lang w:val="lt-LT"/>
        </w:rPr>
      </w:pPr>
    </w:p>
    <w:p w:rsidR="009C7523" w:rsidRPr="009C7523" w:rsidRDefault="009C7523" w:rsidP="009C7523">
      <w:pPr>
        <w:overflowPunct/>
        <w:autoSpaceDE/>
        <w:autoSpaceDN/>
        <w:adjustRightInd/>
        <w:jc w:val="both"/>
        <w:textAlignment w:val="baseline"/>
        <w:rPr>
          <w:rFonts w:ascii="Times New Roman" w:hAnsi="Times New Roman"/>
          <w:sz w:val="24"/>
          <w:szCs w:val="24"/>
          <w:lang w:val="lt-LT"/>
        </w:rPr>
      </w:pPr>
      <w:r w:rsidRPr="009C7523">
        <w:rPr>
          <w:rFonts w:ascii="Times New Roman" w:hAnsi="Times New Roman"/>
          <w:sz w:val="24"/>
          <w:szCs w:val="24"/>
          <w:lang w:val="lt-LT"/>
        </w:rPr>
        <w:t>2023 m. mokyklos veikla:  </w:t>
      </w:r>
    </w:p>
    <w:p w:rsidR="009C7523" w:rsidRPr="009C7523" w:rsidRDefault="009C7523" w:rsidP="009C7523">
      <w:pPr>
        <w:overflowPunct/>
        <w:autoSpaceDE/>
        <w:autoSpaceDN/>
        <w:adjustRightInd/>
        <w:rPr>
          <w:rFonts w:ascii="Times New Roman" w:hAnsi="Times New Roman"/>
          <w:sz w:val="24"/>
          <w:szCs w:val="24"/>
          <w:lang w:val="lt-LT"/>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932"/>
      </w:tblGrid>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t>1. Rajoniniai renginiai, organizuoti mokykloje</w:t>
            </w:r>
          </w:p>
          <w:p w:rsidR="009C7523" w:rsidRPr="009C7523" w:rsidRDefault="009C7523" w:rsidP="001F36AE">
            <w:pPr>
              <w:overflowPunct/>
              <w:autoSpaceDE/>
              <w:autoSpaceDN/>
              <w:adjustRightInd/>
              <w:rPr>
                <w:rFonts w:ascii="Times New Roman" w:hAnsi="Times New Roman"/>
                <w:sz w:val="24"/>
                <w:szCs w:val="24"/>
                <w:lang w:val="lt-LT"/>
              </w:rPr>
            </w:pP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1.1. Rajoninis ortografijos konkursas “Lenkų diktantas. Senieji Trakai”.</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1.2. Tinklinio turnyras "Andžejaus Stelmachovskio" taurei laimėti. </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1.3. Tinklinio lyga "Andžejaus Stelmachovskio pagrindinės mokyklos" taurei laimėti.</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1.4. Rajoninis tautinių mažumų mokyklų jaunųjų poezijos vertėjų konkursas „Atverkite širdis poezijai‟, skirtas lenkų poetės, Nobelio premijos laureatės Vislavos Šimborskos 100-osioms gimimo metinėms pažymėti.</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1.5.  Trakų rajono lenkų mokyklų pradinių klasių mokinių dailyraščio konkursas „Auksinė plunksnelė“, 2023-05-24 d.</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t>2. Mokyklos renginiai </w:t>
            </w:r>
          </w:p>
          <w:p w:rsidR="009C7523" w:rsidRPr="009C7523" w:rsidRDefault="009C7523" w:rsidP="001F36AE">
            <w:pPr>
              <w:overflowPunct/>
              <w:autoSpaceDE/>
              <w:autoSpaceDN/>
              <w:adjustRightInd/>
              <w:rPr>
                <w:rFonts w:ascii="Times New Roman" w:hAnsi="Times New Roman"/>
                <w:sz w:val="24"/>
                <w:szCs w:val="24"/>
                <w:lang w:val="lt-LT"/>
              </w:rPr>
            </w:pP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 Sausio 13-osios pilietinė akcija.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Senelių šventė.</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Mokyklos Globėjo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Vasario 16 d. minėjimas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Užgavėnės.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Kaziuko mugė.</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Kovo 11-oji - Lietuvos Nepriklausomybės atkūrimo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1-4 kl. mokinių nakvynė mokykloje - edukaciniai ir pramoginiai žaidimai mokykloje, filmo peržiūra.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Tarptautinė vaikų gynimo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Mokslo metų pabaiga. </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Rugsėjo 1-osios šventė.</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Mokytojų dienos šventė.</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Europos kalbų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Lenkijos Nepriklausomybės dienos minėjimas.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Padėkos diena “Thanksgiving Day”.</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Lapkričio 16 d. - Tolerancijos dienos dirbtuvės 1-4 kl.</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Tolerancijos diena 5-10 kl. </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Naujametinis Karnavalas ikimokyklinio ir priešmokyklinio ugdymo grupių vaikams.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Kovo 20 d. Tarptautinė Žemės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Velykų rekolekcijos.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Spalio 14 d. Tarptautinė elektroninių atliekų diena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Tinklinio turnyras "Andžejaus Stelmachovskio" taurei laimėti. </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Tinklinio lyga "Andžejaus Stelmachovskio pagrindinės mokyklos" taurei laimėti. </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lastRenderedPageBreak/>
              <w:t>Šeimyninis “Kino vakaras” su 2 klasės mokiniais ir jų šeimomis.</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5-10 klasių mokinių kalėdinių atvirukų paroda.</w:t>
            </w:r>
          </w:p>
          <w:p w:rsidR="009C7523" w:rsidRPr="009C7523" w:rsidRDefault="009C7523" w:rsidP="001F36AE">
            <w:pPr>
              <w:numPr>
                <w:ilvl w:val="0"/>
                <w:numId w:val="5"/>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Tradicinė kalėdinė vakaronė “Jaselka-Stebuklas’’ - 2023 m. gruodžio 21</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lastRenderedPageBreak/>
              <w:t>3. Dalyvavimas rajoniniuose, respublikiniuose, tarptautiniuose  renginiuose, konkursuose</w:t>
            </w: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Respublikinė internetinė matematikos olimpiada “Mokslo/Lab” 5-6 kl.</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Rajoninė tautinių mažumų mokyklų 9-10 kl. mokinių lietuvių kalbos ir literatūros olimpiada.</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Rajoninis tautinių mažumų mokyklų jaunųjų poezijos vertėjų konkursas „Atverkite širdis poezijai‟, skirtas lenkų poetės, Nobelio premijos laureatės Vislavos Šimborskos 100-osioms gimimo metinėms pažymėti.</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Respublikinė tautinių mažumų mokyklų 9-10 kl. mokinių lietuvių kalbos ir literatūros olimpiada.</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 Tarptautinis jaunimo epistolinio rašinio konkursas </w:t>
            </w:r>
            <w:r w:rsidRPr="009C7523">
              <w:rPr>
                <w:rFonts w:ascii="Times New Roman" w:hAnsi="Times New Roman"/>
                <w:sz w:val="24"/>
                <w:szCs w:val="24"/>
                <w:shd w:val="clear" w:color="auto" w:fill="FFFFFF"/>
                <w:lang w:val="lt-LT"/>
              </w:rPr>
              <w:t>„Įsivaizduok, kad esi superherojus, o tavo misija – visus pasaulio kelius padaryti saugius vaikams. Parašyk bet kam adresuotą laišką, jame paaiškindamas, kokių supergalių reikėtų šiai misijai pasiekti“</w:t>
            </w:r>
            <w:r w:rsidRPr="009C7523">
              <w:rPr>
                <w:rFonts w:ascii="Times New Roman" w:hAnsi="Times New Roman"/>
                <w:sz w:val="24"/>
                <w:szCs w:val="24"/>
                <w:lang w:val="lt-LT"/>
              </w:rPr>
              <w:t>, rajoninis turas.</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Respublikinis  Vasario 16-osios progai skirtas esė ir eilėraščių konkursas „Švenčiu Lietuvą”.</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Respublikinis Radviliškio viešosios bibliotekos haiku poezijos konkursas „Mano Lietuva”, skirtas Lietuvos nepriklausomybės atkūrimo dienai.</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 Respublikinis </w:t>
            </w:r>
            <w:r w:rsidRPr="009C7523">
              <w:rPr>
                <w:rFonts w:ascii="Times New Roman" w:hAnsi="Times New Roman"/>
                <w:sz w:val="24"/>
                <w:szCs w:val="24"/>
                <w:shd w:val="clear" w:color="auto" w:fill="FFFFFF"/>
                <w:lang w:val="lt-LT"/>
              </w:rPr>
              <w:t>poezijos konkursas „Haiku Palangai 2023</w:t>
            </w:r>
            <w:r w:rsidRPr="009C7523">
              <w:rPr>
                <w:rFonts w:ascii="Times New Roman" w:hAnsi="Times New Roman"/>
                <w:sz w:val="24"/>
                <w:szCs w:val="24"/>
                <w:lang w:val="lt-LT"/>
              </w:rPr>
              <w:t>”.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w:t>
            </w:r>
            <w:r w:rsidRPr="009C7523">
              <w:rPr>
                <w:rFonts w:ascii="Times New Roman" w:hAnsi="Times New Roman"/>
                <w:sz w:val="24"/>
                <w:szCs w:val="24"/>
                <w:shd w:val="clear" w:color="auto" w:fill="FFFFFF"/>
                <w:lang w:val="lt-LT"/>
              </w:rPr>
              <w:t xml:space="preserve">Respublikinis Lietuvos sporto muziejaus rašinių konkursas </w:t>
            </w:r>
            <w:r w:rsidRPr="009C7523">
              <w:rPr>
                <w:rFonts w:ascii="Times New Roman" w:hAnsi="Times New Roman"/>
                <w:sz w:val="24"/>
                <w:szCs w:val="24"/>
                <w:lang w:val="lt-LT"/>
              </w:rPr>
              <w:t>„</w:t>
            </w:r>
            <w:r w:rsidRPr="009C7523">
              <w:rPr>
                <w:rFonts w:ascii="Times New Roman" w:hAnsi="Times New Roman"/>
                <w:sz w:val="24"/>
                <w:szCs w:val="24"/>
                <w:shd w:val="clear" w:color="auto" w:fill="FFFFFF"/>
                <w:lang w:val="lt-LT"/>
              </w:rPr>
              <w:t>Mano šeima ir sportas</w:t>
            </w:r>
            <w:r w:rsidRPr="009C7523">
              <w:rPr>
                <w:rFonts w:ascii="Times New Roman" w:hAnsi="Times New Roman"/>
                <w:sz w:val="24"/>
                <w:szCs w:val="24"/>
                <w:lang w:val="lt-LT"/>
              </w:rPr>
              <w:t>”.</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Respublikinis specialiųjų ugdymosi poreikių turinčių mokinių nuotolinis viešojo skaitymo konkursas „Žodžiai į širdį“, skirtas tėvynei Lietuvai.</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Respublikinis konkursas „Poezijos takas Renavo dvaro parke‟.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Respublikinis poezijos vertimų konkursas „Išversk V. Sirokomlės eilėraštį į lietuvių kalbą”, skirtas 200-osioms poeto gimimo metinėms.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Respublikinis kūrybinių darbų konkursas „Mano mama – vienintelė tokia”.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Respublikinis nuotraukų konkursas „Laimingas augintinis</w:t>
            </w:r>
            <w:r w:rsidRPr="009C7523">
              <w:rPr>
                <w:rFonts w:ascii="Times New Roman" w:hAnsi="Times New Roman"/>
                <w:sz w:val="24"/>
                <w:szCs w:val="24"/>
                <w:lang w:val="lt-LT"/>
              </w:rPr>
              <w:t>”.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Respublikinis nuotraukų konkursas „Tavo augintinis žvaigždė‟.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Respublikinė 7-10 klasių mokinių lietuvių kalbos ir literatūros konferencija „Knyga - būdas pažinti save‟.</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Respublikinis mokinių kūrybinių darbų konkursas „Kūrybinė pasakos galia“.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Tarptautinis Biržų rajono savivaldybės Jurgio Bielinio viešosios bibliotekos konkursas </w:t>
            </w:r>
            <w:r w:rsidRPr="009C7523">
              <w:rPr>
                <w:rFonts w:ascii="Times New Roman" w:hAnsi="Times New Roman"/>
                <w:sz w:val="24"/>
                <w:szCs w:val="24"/>
                <w:shd w:val="clear" w:color="auto" w:fill="FFFFFF"/>
                <w:lang w:val="lt-LT"/>
              </w:rPr>
              <w:t>„Akrostichas pavasariui</w:t>
            </w:r>
            <w:r w:rsidRPr="009C7523">
              <w:rPr>
                <w:rFonts w:ascii="Times New Roman" w:hAnsi="Times New Roman"/>
                <w:sz w:val="24"/>
                <w:szCs w:val="24"/>
                <w:lang w:val="lt-LT"/>
              </w:rPr>
              <w:t>”. </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Rajoninė II turo chemijos olimpiada.</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Lenkų kalbos mini olimpiada ir ortografijos konkursas „Ortografka“.</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Rajoninis ortografijos konkursas “Lenkų diktantas. Senieji Trakai”</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Rajoninis raiškiojo skaitymo konkursas - B.Sidorovič poezija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Rajoninis A.Mickevičiaus meninio skaitymo konkursas “Kresy 2023”</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Respublikinis A.Mickevičiaus meninio skaitymo konkursas “Kresy 2023”</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Respublikinis diktanto konkursas skirtas lenkų mokyklų 10 klasių mokiniams</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Visuotinė akcija „Szkoła do hymnu”, skirta Lenkijos Nepriklausomybės dienai paminėti.</w:t>
            </w:r>
          </w:p>
          <w:p w:rsidR="009C7523" w:rsidRPr="009C7523" w:rsidRDefault="009C7523" w:rsidP="001F36AE">
            <w:pPr>
              <w:numPr>
                <w:ilvl w:val="0"/>
                <w:numId w:val="6"/>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XXXII Trakų žemės lenkų kultūros festivalis „Skambėk, lenkų daina!“ Senuosiuose Trakuose;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Rajono ikimokyklinio ir priešmokyklinio ugdymo konkursas “Mažieji Talentai”.</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Rajoninės kvadrato varžybos</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Rajoninė matematikos olimpiada.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lastRenderedPageBreak/>
              <w:t>Vievio kultūros centro solistų ir vokalinių ansamblių festivalis „Vieversija 2023“.</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III-oji  7-8 klasių mokinių nacionalinė geografijos olimpiada.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XXXII Trakų žemės lenkų kultūros festivalis „Skambėk, lenkų daina!“ („Dźwięcz, polska pieśni!“).</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XXIV Respublikinis lenkų moksleiviškos dainos festivalis.</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koncerte ” Į Betliejų”  Trakų Mergelės Marijos Apsilankymo bazilikoje.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Lietuvos valstybės atkūrimo dienos minėjime Senųjų Trakų lopšelyje - darželyje.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Lietuvos valstybės atkūrimo dienos minėjime Senųjų Trakų  Viešpaties Apreiškimo vienuolyne.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Šventininkų bibliotekos organizuotame renginyje "Mama nešė šviesą į mūsų namus".</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Švietimo mugėje  ir koncerte ,,Buvome, esame ir būsime“ Trakuose.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meninėje programoje vasaros šventėje  Senuosiuose Trakuose „Burkimės protėvių žemėje“.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koncerte rajoninėje šventėje Paluknio baravykas 2023.</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Sakralinės muzikos koncerte  Senųjų Trakų Viešpaties Apreiškimo Švč. M. Marijai ir Šv. Benedikto bažnyčioje.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 Dalyvavimas 8 - 9 kl. mokinių Nacionaliniame IT iššūkis – kompetencijų centro „Telia Global Services Lithuania“  konkurse.</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1-7 mokinių dalyvavimas II Tarptautinėje lenkų kalbos ortografijos olimpiadoje „Chyża Sówka“ (Organizatoriai: lenkų mokykla Anglijoje (Polska Szkoła Przedmiotów Ojczystych im. Wisławy Szymborskiej w Grays). Mokyklinis etapas vyko gegužės mėnesį. Finalas vyko nuotoliniu būdu 2023 m. birželio 10 d. </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respublikiniame konkurse ,,Šaltibarščių knyga“;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 xml:space="preserve">Dalyvavimas respublikiniame konkurse „Širdis jaučia o rankos kuria “;Dalyvavimas respublikinėje parodoje - konkurse “Pavasario spalvos” TEMA: </w:t>
            </w:r>
            <w:r w:rsidRPr="009C7523">
              <w:rPr>
                <w:rFonts w:ascii="Times New Roman" w:hAnsi="Times New Roman"/>
                <w:i/>
                <w:iCs/>
                <w:sz w:val="24"/>
                <w:szCs w:val="24"/>
                <w:shd w:val="clear" w:color="auto" w:fill="FFFFFF"/>
                <w:lang w:val="lt-LT"/>
              </w:rPr>
              <w:t>„Tas nuostabus pavasario žiedas”, skirtas mokiniams, turintiems specialiųjų ugdymosi poreikių”;</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 xml:space="preserve">Dalyvavimas respublikiniame konkurse </w:t>
            </w:r>
            <w:r w:rsidRPr="009C7523">
              <w:rPr>
                <w:rFonts w:ascii="Times New Roman" w:hAnsi="Times New Roman"/>
                <w:i/>
                <w:iCs/>
                <w:sz w:val="24"/>
                <w:szCs w:val="24"/>
                <w:shd w:val="clear" w:color="auto" w:fill="FFFFFF"/>
                <w:lang w:val="lt-LT"/>
              </w:rPr>
              <w:t>“Geometriniai skiautiniai”;</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respublikiniame konkurse „IŠGIRSTI PAČIĄ SLAPČIAUSIĄ GAMTOS KALBĄ“ ;</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rajoniniame konkurse „Asmens saugos tema”;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respublikiniame konkurse “Vaikų aviacija”;</w:t>
            </w:r>
          </w:p>
          <w:p w:rsidR="009C7523" w:rsidRPr="009C7523" w:rsidRDefault="009C7523" w:rsidP="001F36AE">
            <w:pPr>
              <w:numPr>
                <w:ilvl w:val="0"/>
                <w:numId w:val="6"/>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Dalyvavimas tarptautiniame piešinių konkurse “XXIII międzynarodowy konkurs plastyczny</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shd w:val="clear" w:color="auto" w:fill="FFFFFF"/>
                <w:lang w:val="lt-LT"/>
              </w:rPr>
              <w:t>„Mapa z podróży” Kraków, Polska”;</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shd w:val="clear" w:color="auto" w:fill="FFFFFF"/>
                <w:lang w:val="lt-LT"/>
              </w:rPr>
              <w:t>3.56.    Dalyvavimas tarptautiniame konkurse „Patria Nostra“, 9-10 kl. mokiniai</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shd w:val="clear" w:color="auto" w:fill="FFFFFF"/>
                <w:lang w:val="lt-LT"/>
              </w:rPr>
              <w:t xml:space="preserve">3.57.    </w:t>
            </w:r>
            <w:r w:rsidRPr="009C7523">
              <w:rPr>
                <w:rFonts w:ascii="Times New Roman" w:hAnsi="Times New Roman"/>
                <w:sz w:val="24"/>
                <w:szCs w:val="24"/>
                <w:lang w:val="lt-LT"/>
              </w:rPr>
              <w:t>Rajoninė istorijos olimpiada.</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lang w:val="lt-LT"/>
              </w:rPr>
              <w:t>3.58.    Rajoninė biologijos olimpiada.</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lang w:val="lt-LT"/>
              </w:rPr>
              <w:t>3.59.    Jaunųjų dviratininkų varžybos „Saugus ratas“ 8 kl. mokiniai.</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lang w:val="lt-LT"/>
              </w:rPr>
              <w:t>3.60.    Dalyvavimas respublikiniame projekte “SUPER CITIZEN”</w:t>
            </w:r>
          </w:p>
          <w:p w:rsidR="009C7523" w:rsidRPr="009C7523" w:rsidRDefault="009C7523" w:rsidP="001F36AE">
            <w:pPr>
              <w:overflowPunct/>
              <w:autoSpaceDE/>
              <w:autoSpaceDN/>
              <w:adjustRightInd/>
              <w:rPr>
                <w:rFonts w:ascii="Times New Roman" w:hAnsi="Times New Roman"/>
                <w:sz w:val="24"/>
                <w:szCs w:val="24"/>
                <w:lang w:val="lt-LT"/>
              </w:rPr>
            </w:pPr>
            <w:r w:rsidRPr="009C7523">
              <w:rPr>
                <w:rFonts w:ascii="Times New Roman" w:hAnsi="Times New Roman"/>
                <w:sz w:val="24"/>
                <w:szCs w:val="24"/>
                <w:lang w:val="lt-LT"/>
              </w:rPr>
              <w:t>3.61     5-8 kl. mok. “Jaunųjų istorikų žinių konkursas”</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lastRenderedPageBreak/>
              <w:t xml:space="preserve">4. Dalyvavimas sporto </w:t>
            </w:r>
            <w:r w:rsidRPr="009C7523">
              <w:rPr>
                <w:rFonts w:ascii="Times New Roman" w:hAnsi="Times New Roman"/>
                <w:b/>
                <w:bCs/>
                <w:sz w:val="24"/>
                <w:szCs w:val="24"/>
                <w:lang w:val="lt-LT"/>
              </w:rPr>
              <w:lastRenderedPageBreak/>
              <w:t>varžybose, šventėse</w:t>
            </w: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lastRenderedPageBreak/>
              <w:t xml:space="preserve"> Tarpklasinis tinklinio turnyras 5-10 klasėms</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Tarpklasinis pradinukų kvadrato turnyras 1-4 klasės </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Tinklinio turnyras "Andžejaus Stelmachovskio" taurei laimėti. </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lastRenderedPageBreak/>
              <w:t>Tinklinio lyga "Andžejaus Stelmachovskio pagrindinės mokyklos" taurei laimėti.  </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Sporto šventė - lengvosios atletikos varžybos “Bėgte į vasarą”.</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Rajoninės kvadrato varžybos </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“Drąsūs, stiprūs, vikrūs” - rajoninės estafečių varžybos</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Šaškių varžybos</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Lengvosios atletikos kroso estafetės.</w:t>
            </w:r>
          </w:p>
          <w:p w:rsidR="009C7523" w:rsidRPr="009C7523" w:rsidRDefault="009C7523" w:rsidP="001F36AE">
            <w:pPr>
              <w:numPr>
                <w:ilvl w:val="0"/>
                <w:numId w:val="7"/>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Lengvosios atletikos trikovė</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lastRenderedPageBreak/>
              <w:t>5. Ekskursijos, išvykos, edukacinės veiklos</w:t>
            </w:r>
          </w:p>
          <w:p w:rsidR="009C7523" w:rsidRPr="009C7523" w:rsidRDefault="009C7523" w:rsidP="001F36AE">
            <w:pPr>
              <w:overflowPunct/>
              <w:autoSpaceDE/>
              <w:autoSpaceDN/>
              <w:adjustRightInd/>
              <w:rPr>
                <w:rFonts w:ascii="Times New Roman" w:hAnsi="Times New Roman"/>
                <w:sz w:val="24"/>
                <w:szCs w:val="24"/>
                <w:lang w:val="lt-LT"/>
              </w:rPr>
            </w:pP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 1-3 kl. mokinių edukacinė išvyka į kaimo turizmo sodybą „Gamtos melodija“ Mackonių k., Semeliškių sen. (skirtukų gamyba iš gamtinių medžiagų, sūrio degustacija).  </w:t>
            </w:r>
          </w:p>
          <w:p w:rsidR="009C7523" w:rsidRPr="009C7523"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1-2 kl. mokinių edukacinė pažintinė išvyka „Gegužinė“, aplankant Trakų Vokės dvarą ir parką.</w:t>
            </w:r>
          </w:p>
          <w:p w:rsidR="009C7523" w:rsidRPr="009C7523"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1-10 kl. mokinių edukacinė pažintinė kelionė į Kėdainius. </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1-2 kl. mokinių edukacinė pažintinė kelionė į Vilnių, aplankant Geležinkelio muziejų po atviru dangumi ir Aušros Vartų koplyčią. </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Edukacinė programa: “Lietuvos šventieji ir Krikštas Lietuvoje,” Šv. Mišios Aušros Vartų atlaiduose 2023 m. lapkričio 16 d.</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Kūrybinis užsiėmimas „Tradicinių Užgavėnių kaukių gamyba“ Senųjų Trakų bibliotekoje – dalyvavo 1 kl.</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Išvyka į Signatarų namus. Edukacinis užsiėmimas „Misija įmanoma: Nepriklausomybė 1918 metais“.</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pažintinė ekskursija į Vladislavo Sirokomlės muziejų Bareikiškių k.</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Išvyka į Pelėdų parką Rudaminoje.</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Išvyka į Trakus. Dalyvavimas orientaciniame žaidime ,,Karaimų sostinė –Trakai“. </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Edukacinis užsiėmimas kaimo turizmo sodyboje „Gamtos melodija‟</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išvyka „Atminties kelias- Lietuvos žydų genocido atminimo diena“ Varnikuose</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Išvyka į lenkų inteligentų žudynių Panerių memoriale 80- ųjų metinių minėjimą</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Integruota lenkų k. ir  istorijos edukacinė pamoka  „Mūsų kaimynai- Žydai“</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Šiaurės šalių literatūros savaitės renginyje Senųjų Trakų bibliotekoje, šiaudinių sodų gamyba su Trakų tradicinių amatų centro edukatore; </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Edukacinė pažintinė ekskursija į Dieveniškių </w:t>
            </w:r>
            <w:r w:rsidRPr="009C7523">
              <w:rPr>
                <w:rFonts w:ascii="Times New Roman" w:hAnsi="Times New Roman"/>
                <w:sz w:val="24"/>
                <w:szCs w:val="24"/>
                <w:shd w:val="clear" w:color="auto" w:fill="FFFFFF"/>
                <w:lang w:val="lt-LT"/>
              </w:rPr>
              <w:t>istorinį regioninį parką, Jašiūnų Balinskių dvarą bei Paulavos respubliką;</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ekskursija į Vilniaus Katedros požemius ir lobynus bei orientacinis žaidimas „Vilnius tavo kuprinėje“ Vilniuje, minint Vilniaus 700 metines;</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Išvyką į Trakų pilį į edukaciją „Biserio magija“;</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Išvyka į saugaus eismo renginį „Būk saugus, atsargus ir sveikas“ Trakuose. </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Ekskursija į Druskininkų miesto muziejų, M. K. Čiurlionio memorialinį muziejų, A. A. Jonyno dailės galeriją, susitikimas  su ZPL atstove T. Igumnova.</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Robotikos užsiėmimai Vilniaus lenkų kultūros namuose.</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išvyka į Trakų irklavimo muziejų ir Užutrakio dvarą.</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Pažintinė edukacinė išvyka į Vilniaus universiteto astronomijos observatoriją ir Vilniaus universiteto biblioteką.</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pažintinė išvyka į Lietuvos Didžiosios Kunigaikštystės valdovų rūmus.</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lastRenderedPageBreak/>
              <w:t>Edukacinė - pažintinė išvyka į Vilniaus televizijos bokštą (Kultūros pasas)</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pažintinė išvyka “Kernavės piliakalniai”</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Edukacinė- pažintinė išvyka “Vilniaus gynybinė siena”</w:t>
            </w:r>
          </w:p>
          <w:p w:rsidR="009C7523" w:rsidRPr="001F36AE"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Pažintinė edukacinė išvyka į Vilniaus katedros požemius, į edukaciją „Barboros Radvilaitės legenda“</w:t>
            </w:r>
          </w:p>
          <w:p w:rsidR="009C7523" w:rsidRPr="009C7523" w:rsidRDefault="009C7523" w:rsidP="001F36AE">
            <w:pPr>
              <w:numPr>
                <w:ilvl w:val="0"/>
                <w:numId w:val="8"/>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Pažintinė edukacinė išvyka į Molėtų observatoriją</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lastRenderedPageBreak/>
              <w:t>6. Prevenciniai renginiai, akcijos, iniciatyvos,</w:t>
            </w:r>
          </w:p>
          <w:p w:rsidR="009C7523" w:rsidRPr="009C7523" w:rsidRDefault="009C7523" w:rsidP="001F36AE">
            <w:pPr>
              <w:overflowPunct/>
              <w:autoSpaceDE/>
              <w:autoSpaceDN/>
              <w:adjustRightInd/>
              <w:ind w:left="-2" w:hanging="2"/>
              <w:rPr>
                <w:rFonts w:ascii="Times New Roman" w:hAnsi="Times New Roman"/>
                <w:sz w:val="24"/>
                <w:szCs w:val="24"/>
                <w:lang w:val="lt-LT"/>
              </w:rPr>
            </w:pPr>
            <w:r w:rsidRPr="009C7523">
              <w:rPr>
                <w:rFonts w:ascii="Times New Roman" w:hAnsi="Times New Roman"/>
                <w:b/>
                <w:bCs/>
                <w:sz w:val="24"/>
                <w:szCs w:val="24"/>
                <w:lang w:val="lt-LT"/>
              </w:rPr>
              <w:t>tyrimai, apklausos</w:t>
            </w: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xml:space="preserve"> Sausio 13-osios pilietinė akcija „Atmintis gyva, nes liudija”. </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2023 m. balandžio 15 d. – birželio 1 d. Tarptautinis IEA TIMSS 2023 tyrimas.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Dalyvavimas pilietinėje iniciatyvoje “Atminties kelias”.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Tarptautinės Tolerancijos dienos minėjimas.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Tarptautinės vaikų gynimo dienos minėjimas ikimokyklinio, priešmokyklinio ugdymo grupės vaikams, 1-4 klasių mokiniams.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w:t>
            </w:r>
            <w:r w:rsidRPr="009C7523">
              <w:rPr>
                <w:rFonts w:ascii="Times New Roman" w:hAnsi="Times New Roman"/>
                <w:sz w:val="24"/>
                <w:szCs w:val="24"/>
                <w:shd w:val="clear" w:color="auto" w:fill="FFFFFF"/>
                <w:lang w:val="lt-LT"/>
              </w:rPr>
              <w:t>Projektas „Bendra gėlė Pal. kun. Mykolo Sopočkos hospisui“</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shd w:val="clear" w:color="auto" w:fill="FFFFFF"/>
                <w:lang w:val="lt-LT"/>
              </w:rPr>
              <w:t xml:space="preserve"> Iniciatyva „Apibėk mokyklą“.  </w:t>
            </w:r>
            <w:r w:rsidRPr="009C7523">
              <w:rPr>
                <w:rFonts w:ascii="Times New Roman" w:hAnsi="Times New Roman"/>
                <w:sz w:val="24"/>
                <w:szCs w:val="24"/>
                <w:lang w:val="lt-LT"/>
              </w:rPr>
              <w:t> </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Saugesnio interneto dienos minėjimas.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Akcija "Sutvarkykime savo aplinką".</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Ikimokyklinės, priešmokyklinės ir 1-4 klasių vaikų akcija „Lesinkime paukščius žiemą”.</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Dalyvavimas minėjime minint Panerių nusikaltimo Lietuvoje aukas.</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Akcija „Szkoła do hymnu” 2023.</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Dalyvavimas eisenoje ,,Parada Polskości 2023“.</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Dalyvavimas iniciatyvoje "Kalėdų eglių alėjos idėją Karaimų gatvėje".</w:t>
            </w:r>
          </w:p>
          <w:p w:rsidR="009C7523" w:rsidRPr="009C7523" w:rsidRDefault="009C7523" w:rsidP="001F36AE">
            <w:pPr>
              <w:numPr>
                <w:ilvl w:val="0"/>
                <w:numId w:val="9"/>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Dalyvavimas iniciatyvoje “Švieskime Lietuvą”.</w:t>
            </w:r>
          </w:p>
        </w:tc>
      </w:tr>
      <w:tr w:rsidR="001F36AE" w:rsidRPr="001F36AE" w:rsidTr="009C7523">
        <w:trPr>
          <w:trHeight w:val="144"/>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 w:hanging="2"/>
              <w:jc w:val="both"/>
              <w:rPr>
                <w:rFonts w:ascii="Times New Roman" w:hAnsi="Times New Roman"/>
                <w:sz w:val="24"/>
                <w:szCs w:val="24"/>
                <w:lang w:val="lt-LT"/>
              </w:rPr>
            </w:pPr>
            <w:r w:rsidRPr="009C7523">
              <w:rPr>
                <w:rFonts w:ascii="Times New Roman" w:hAnsi="Times New Roman"/>
                <w:b/>
                <w:bCs/>
                <w:sz w:val="24"/>
                <w:szCs w:val="24"/>
                <w:lang w:val="lt-LT"/>
              </w:rPr>
              <w:t>7. Integruotos </w:t>
            </w:r>
          </w:p>
          <w:p w:rsidR="009C7523" w:rsidRPr="009C7523" w:rsidRDefault="009C7523" w:rsidP="001F36AE">
            <w:pPr>
              <w:overflowPunct/>
              <w:autoSpaceDE/>
              <w:autoSpaceDN/>
              <w:adjustRightInd/>
              <w:ind w:left="-2" w:hanging="2"/>
              <w:jc w:val="both"/>
              <w:rPr>
                <w:rFonts w:ascii="Times New Roman" w:hAnsi="Times New Roman"/>
                <w:sz w:val="24"/>
                <w:szCs w:val="24"/>
                <w:lang w:val="lt-LT"/>
              </w:rPr>
            </w:pPr>
            <w:r w:rsidRPr="009C7523">
              <w:rPr>
                <w:rFonts w:ascii="Times New Roman" w:hAnsi="Times New Roman"/>
                <w:b/>
                <w:bCs/>
                <w:sz w:val="24"/>
                <w:szCs w:val="24"/>
                <w:lang w:val="lt-LT"/>
              </w:rPr>
              <w:t>netradicinės pamokos, mokykliniai konkursai</w:t>
            </w:r>
          </w:p>
          <w:p w:rsidR="009C7523" w:rsidRPr="009C7523" w:rsidRDefault="009C7523" w:rsidP="001F36AE">
            <w:pPr>
              <w:overflowPunct/>
              <w:autoSpaceDE/>
              <w:autoSpaceDN/>
              <w:adjustRightInd/>
              <w:rPr>
                <w:rFonts w:ascii="Times New Roman" w:hAnsi="Times New Roman"/>
                <w:sz w:val="24"/>
                <w:szCs w:val="24"/>
                <w:lang w:val="lt-LT"/>
              </w:rPr>
            </w:pP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numPr>
                <w:ilvl w:val="0"/>
                <w:numId w:val="10"/>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 xml:space="preserve"> Mokyklinis dailyraščio konkursas 1-4 kl. mokiniams, skirtas Globėjo dienai paminėti.</w:t>
            </w:r>
          </w:p>
          <w:p w:rsidR="009C7523" w:rsidRPr="009C7523" w:rsidRDefault="009C7523" w:rsidP="001F36AE">
            <w:pPr>
              <w:numPr>
                <w:ilvl w:val="0"/>
                <w:numId w:val="10"/>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Vasario 8-10 d. - projektinė savaitė, skirta Vasario 16-osios, Lietuvos valstybės atkūrimo dienos minėjimui.</w:t>
            </w:r>
          </w:p>
          <w:p w:rsidR="009C7523" w:rsidRPr="009C7523" w:rsidRDefault="009C7523" w:rsidP="001F36AE">
            <w:pPr>
              <w:numPr>
                <w:ilvl w:val="0"/>
                <w:numId w:val="10"/>
              </w:numPr>
              <w:overflowPunct/>
              <w:autoSpaceDE/>
              <w:autoSpaceDN/>
              <w:adjustRightInd/>
              <w:ind w:left="360"/>
              <w:jc w:val="both"/>
              <w:textAlignment w:val="baseline"/>
              <w:rPr>
                <w:rFonts w:ascii="Times New Roman" w:hAnsi="Times New Roman"/>
                <w:sz w:val="24"/>
                <w:szCs w:val="24"/>
                <w:lang w:val="lt-LT"/>
              </w:rPr>
            </w:pPr>
            <w:r w:rsidRPr="009C7523">
              <w:rPr>
                <w:rFonts w:ascii="Times New Roman" w:hAnsi="Times New Roman"/>
                <w:sz w:val="24"/>
                <w:szCs w:val="24"/>
                <w:lang w:val="lt-LT"/>
              </w:rPr>
              <w:t> Lietuvių kalbos dienoms skirtas integruotų pamokų ciklas.</w:t>
            </w:r>
          </w:p>
          <w:p w:rsidR="009C7523" w:rsidRPr="009C7523" w:rsidRDefault="009C7523" w:rsidP="001F36AE">
            <w:pPr>
              <w:numPr>
                <w:ilvl w:val="0"/>
                <w:numId w:val="10"/>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 Lietuvių kalbos dienos. Vasario 16-ajai skirtos integruotos lietuvių kalbos-istorijos pamokos. </w:t>
            </w:r>
          </w:p>
          <w:p w:rsidR="009C7523" w:rsidRPr="009C7523" w:rsidRDefault="009C7523" w:rsidP="001F36AE">
            <w:pPr>
              <w:numPr>
                <w:ilvl w:val="0"/>
                <w:numId w:val="10"/>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 Lietuvių kalbos dienos. Kovo 11-ajai skirtos integruotos lietuvių kalbos-istorijos pamokos. </w:t>
            </w:r>
          </w:p>
          <w:p w:rsidR="009C7523" w:rsidRPr="009C7523" w:rsidRDefault="009C7523" w:rsidP="001F36AE">
            <w:pPr>
              <w:numPr>
                <w:ilvl w:val="0"/>
                <w:numId w:val="10"/>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 Integruotas matematikos, istorijos ir lenkų kalbos užsiėmimas apie  M.Koperniką. </w:t>
            </w:r>
          </w:p>
          <w:p w:rsidR="009C7523" w:rsidRPr="009C7523" w:rsidRDefault="009C7523" w:rsidP="001F36AE">
            <w:pPr>
              <w:numPr>
                <w:ilvl w:val="0"/>
                <w:numId w:val="10"/>
              </w:numPr>
              <w:overflowPunct/>
              <w:autoSpaceDE/>
              <w:autoSpaceDN/>
              <w:adjustRightInd/>
              <w:ind w:left="360"/>
              <w:textAlignment w:val="baseline"/>
              <w:rPr>
                <w:rFonts w:ascii="Times New Roman" w:hAnsi="Times New Roman"/>
                <w:sz w:val="24"/>
                <w:szCs w:val="24"/>
                <w:lang w:val="lt-LT"/>
              </w:rPr>
            </w:pPr>
            <w:r w:rsidRPr="009C7523">
              <w:rPr>
                <w:rFonts w:ascii="Times New Roman" w:hAnsi="Times New Roman"/>
                <w:sz w:val="24"/>
                <w:szCs w:val="24"/>
                <w:lang w:val="lt-LT"/>
              </w:rPr>
              <w:t> Integruota lenkų k. ir  istorijos edukacinė pamoka „Mūsų kaimynai - Žydai“.</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29"/>
              <w:jc w:val="both"/>
              <w:rPr>
                <w:rFonts w:ascii="Times New Roman" w:hAnsi="Times New Roman"/>
                <w:sz w:val="24"/>
                <w:szCs w:val="24"/>
                <w:lang w:val="lt-LT"/>
              </w:rPr>
            </w:pPr>
            <w:r w:rsidRPr="001F36AE">
              <w:rPr>
                <w:rFonts w:ascii="Times New Roman" w:hAnsi="Times New Roman"/>
                <w:b/>
                <w:bCs/>
                <w:sz w:val="24"/>
                <w:szCs w:val="24"/>
                <w:lang w:val="lt-LT"/>
              </w:rPr>
              <w:t xml:space="preserve">8. </w:t>
            </w:r>
            <w:r w:rsidRPr="009C7523">
              <w:rPr>
                <w:rFonts w:ascii="Times New Roman" w:hAnsi="Times New Roman"/>
                <w:b/>
                <w:bCs/>
                <w:sz w:val="24"/>
                <w:szCs w:val="24"/>
                <w:lang w:val="lt-LT"/>
              </w:rPr>
              <w:t>Projektai</w:t>
            </w: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 </w:t>
            </w:r>
            <w:r w:rsidRPr="009C7523">
              <w:rPr>
                <w:rFonts w:ascii="Times New Roman" w:hAnsi="Times New Roman"/>
                <w:sz w:val="24"/>
                <w:szCs w:val="24"/>
                <w:lang w:val="lt-LT"/>
              </w:rPr>
              <w:t>Gautas finansavimas socializacijos programos projekto – dieninė vasaros poilsio stovyklos „Vabaliukai“ įgyvendinimui;</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2. </w:t>
            </w:r>
            <w:r w:rsidRPr="009C7523">
              <w:rPr>
                <w:rFonts w:ascii="Times New Roman" w:hAnsi="Times New Roman"/>
                <w:sz w:val="24"/>
                <w:szCs w:val="24"/>
                <w:lang w:val="lt-LT"/>
              </w:rPr>
              <w:t>Bendradarbiaujant su Visagino „Gerosios vilties“ ir Kauno VDU ,,Atžalyno“ progimnazijomis pagal Tautinių mažumų departamento prie Lietuvos Respublikos Vyriausybės kultūros projektą buvo vykdoma vaikų vasaros poilsio stovykla „Etno mozaika“ prie Ignalinos; </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3. </w:t>
            </w:r>
            <w:r w:rsidRPr="009C7523">
              <w:rPr>
                <w:rFonts w:ascii="Times New Roman" w:hAnsi="Times New Roman"/>
                <w:sz w:val="24"/>
                <w:szCs w:val="24"/>
                <w:lang w:val="lt-LT"/>
              </w:rPr>
              <w:t>Bendradarbiaujant su Lenkijos Dievo Gailestingumo parapijos kunigu Jaroslavu Dobženeckiu prieš šv. Kalėdas buvo vykdoma paramos akcija „Ištiesk pagalbos ranką”;</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4. </w:t>
            </w:r>
            <w:r w:rsidRPr="009C7523">
              <w:rPr>
                <w:rFonts w:ascii="Times New Roman" w:hAnsi="Times New Roman"/>
                <w:sz w:val="24"/>
                <w:szCs w:val="24"/>
                <w:lang w:val="lt-LT"/>
              </w:rPr>
              <w:t>Gautas finansavimas ir įvykdytas rajoninis projektas „Europos kalbų kaleidoskopas”;</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lastRenderedPageBreak/>
              <w:t xml:space="preserve">5. </w:t>
            </w:r>
            <w:r w:rsidRPr="009C7523">
              <w:rPr>
                <w:rFonts w:ascii="Times New Roman" w:hAnsi="Times New Roman"/>
                <w:sz w:val="24"/>
                <w:szCs w:val="24"/>
                <w:lang w:val="lt-LT"/>
              </w:rPr>
              <w:t>Gautas finansavimas ir įvykdytas rajoninis projektas „Atverkite širdis poezijai”;</w:t>
            </w:r>
          </w:p>
          <w:p w:rsidR="009C7523" w:rsidRPr="009C7523"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6. </w:t>
            </w:r>
            <w:r w:rsidRPr="009C7523">
              <w:rPr>
                <w:rFonts w:ascii="Times New Roman" w:hAnsi="Times New Roman"/>
                <w:sz w:val="24"/>
                <w:szCs w:val="24"/>
                <w:lang w:val="lt-LT"/>
              </w:rPr>
              <w:t>Pateikta paraiška tarptautiniam „Erasmus+“ KA210 partnerysčių bendradarbiavimo projektas „Tolerancija ir kultūrinė įvairovė‟.</w:t>
            </w:r>
          </w:p>
          <w:p w:rsidR="009C7523" w:rsidRPr="009C7523"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7. </w:t>
            </w:r>
            <w:r w:rsidRPr="009C7523">
              <w:rPr>
                <w:rFonts w:ascii="Times New Roman" w:hAnsi="Times New Roman"/>
                <w:sz w:val="24"/>
                <w:szCs w:val="24"/>
                <w:lang w:val="lt-LT"/>
              </w:rPr>
              <w:t>Gautas finansavimas ir įvykdytas projektas “Žymūs lenkai” bendradarbiaujant su lenkų draugiją “Pomoc Polakom na Wschodzie. Im.Jana Olszewskiego”</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8. </w:t>
            </w:r>
            <w:r w:rsidRPr="009C7523">
              <w:rPr>
                <w:rFonts w:ascii="Times New Roman" w:hAnsi="Times New Roman"/>
                <w:sz w:val="24"/>
                <w:szCs w:val="24"/>
                <w:lang w:val="lt-LT"/>
              </w:rPr>
              <w:t>2023 m. birželio 5-9 d. vyko susitikimas  pagal programą „Erasmus+“ Nr. 2022-1-LT01-KA121-SCH-000067805 su mokykla iš Lenkijos, Kolčevo miesto (Szkoła Podstawowa im. Bolesława Chrobrego w Kołczewie), kurio metu buvo organizuojamos veiklos ekologijos tema ir pažintinės išvykos.  Mokykla iš Lenkijos buvo projekto vykdytojai. </w:t>
            </w:r>
          </w:p>
          <w:p w:rsidR="009C7523" w:rsidRPr="009C7523"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9. </w:t>
            </w:r>
            <w:r w:rsidRPr="009C7523">
              <w:rPr>
                <w:rFonts w:ascii="Times New Roman" w:hAnsi="Times New Roman"/>
                <w:sz w:val="24"/>
                <w:szCs w:val="24"/>
                <w:lang w:val="lt-LT"/>
              </w:rPr>
              <w:t>2023 m. kovo mėn. užpildyti dokumentai projektui Erasmus+ KA2 dėl partnerystės su Fundacja Polskiej Akademii Nauk Społecznych i Humanistycznych (Lenkija, Tczew).  Laukiama atsakymo.</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10. </w:t>
            </w:r>
            <w:r w:rsidRPr="009C7523">
              <w:rPr>
                <w:rFonts w:ascii="Times New Roman" w:hAnsi="Times New Roman"/>
                <w:sz w:val="24"/>
                <w:szCs w:val="24"/>
                <w:lang w:val="lt-LT"/>
              </w:rPr>
              <w:t>2023 m. rugsėjo mėn. užpildyta paraiška projektui “EDUKACJA - WSPARCIE FUNKCJONOWANIA SZKÓŁ I PRZEDSZKOLI POLONIJNYCH”.  Laukiama atsakymo.</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11. </w:t>
            </w:r>
            <w:r w:rsidRPr="009C7523">
              <w:rPr>
                <w:rFonts w:ascii="Times New Roman" w:hAnsi="Times New Roman"/>
                <w:sz w:val="24"/>
                <w:szCs w:val="24"/>
                <w:lang w:val="lt-LT"/>
              </w:rPr>
              <w:t>2023 m gegužės mėn. gautas finansavimas Jaunimo veiklos projektui „Robotika ir aš“;</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12. </w:t>
            </w:r>
            <w:r w:rsidRPr="009C7523">
              <w:rPr>
                <w:rFonts w:ascii="Times New Roman" w:hAnsi="Times New Roman"/>
                <w:sz w:val="24"/>
                <w:szCs w:val="24"/>
                <w:lang w:val="lt-LT"/>
              </w:rPr>
              <w:t>2023 m. spalio mėn. pateiktas projektas Lenkijos Respublikos ambasadai “Šeimos šventė” (laukiama atsakymo);</w:t>
            </w:r>
          </w:p>
          <w:p w:rsidR="009C7523" w:rsidRPr="009C7523"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13. </w:t>
            </w:r>
            <w:r w:rsidRPr="009C7523">
              <w:rPr>
                <w:rFonts w:ascii="Times New Roman" w:hAnsi="Times New Roman"/>
                <w:sz w:val="24"/>
                <w:szCs w:val="24"/>
                <w:lang w:val="lt-LT"/>
              </w:rPr>
              <w:t>2023 m. gruodžio mėn. pateiktas projektas Fundacja KGHM Polska Miedź klasių modernizavimui interaktyviais ekranais (laukiama atsakymo);</w:t>
            </w:r>
          </w:p>
          <w:p w:rsidR="009C7523" w:rsidRPr="001F36AE"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14. </w:t>
            </w:r>
            <w:r w:rsidRPr="009C7523">
              <w:rPr>
                <w:rFonts w:ascii="Times New Roman" w:hAnsi="Times New Roman"/>
                <w:sz w:val="24"/>
                <w:szCs w:val="24"/>
                <w:lang w:val="lt-LT"/>
              </w:rPr>
              <w:t>2023 m. lapkričio mėn. pateikta paraiška projektui „Pažinkime vieni kitus ir savo kraštą“ Tautinių mažumų departamentui </w:t>
            </w:r>
            <w:r w:rsidRPr="001F36AE">
              <w:rPr>
                <w:rFonts w:ascii="Times New Roman" w:hAnsi="Times New Roman"/>
                <w:sz w:val="24"/>
                <w:szCs w:val="24"/>
                <w:lang w:val="lt-LT"/>
              </w:rPr>
              <w:t>;</w:t>
            </w:r>
          </w:p>
          <w:p w:rsidR="009C7523" w:rsidRPr="009C7523" w:rsidRDefault="009C7523" w:rsidP="001F36AE">
            <w:pPr>
              <w:overflowPunct/>
              <w:autoSpaceDE/>
              <w:autoSpaceDN/>
              <w:adjustRightInd/>
              <w:jc w:val="both"/>
              <w:textAlignment w:val="baseline"/>
              <w:rPr>
                <w:rFonts w:ascii="Times New Roman" w:hAnsi="Times New Roman"/>
                <w:sz w:val="24"/>
                <w:szCs w:val="24"/>
                <w:lang w:val="lt-LT"/>
              </w:rPr>
            </w:pPr>
            <w:r w:rsidRPr="001F36AE">
              <w:rPr>
                <w:rFonts w:ascii="Times New Roman" w:hAnsi="Times New Roman"/>
                <w:sz w:val="24"/>
                <w:szCs w:val="24"/>
                <w:lang w:val="lt-LT"/>
              </w:rPr>
              <w:t xml:space="preserve">15. </w:t>
            </w:r>
            <w:r w:rsidRPr="009C7523">
              <w:rPr>
                <w:rFonts w:ascii="Times New Roman" w:hAnsi="Times New Roman"/>
                <w:sz w:val="24"/>
                <w:szCs w:val="24"/>
                <w:lang w:val="lt-LT"/>
              </w:rPr>
              <w:t>2023 m. lapkričio mėn. pateikta paraiška Lenkijos Respublikos ambasadai projektui "Pamiętamy o Patronie" - mokyklos vaikų ir jaunimo išvykai į Varšuvą;</w:t>
            </w:r>
          </w:p>
        </w:tc>
      </w:tr>
      <w:tr w:rsidR="001F36AE" w:rsidRPr="001F36AE" w:rsidTr="009C7523">
        <w:trPr>
          <w:trHeight w:val="150"/>
        </w:trPr>
        <w:tc>
          <w:tcPr>
            <w:tcW w:w="16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ind w:left="141"/>
              <w:jc w:val="both"/>
              <w:rPr>
                <w:rFonts w:ascii="Times New Roman" w:hAnsi="Times New Roman"/>
                <w:sz w:val="24"/>
                <w:szCs w:val="24"/>
                <w:lang w:val="lt-LT"/>
              </w:rPr>
            </w:pPr>
            <w:r w:rsidRPr="001F36AE">
              <w:rPr>
                <w:rFonts w:ascii="Times New Roman" w:hAnsi="Times New Roman"/>
                <w:b/>
                <w:bCs/>
                <w:sz w:val="24"/>
                <w:szCs w:val="24"/>
                <w:lang w:val="lt-LT"/>
              </w:rPr>
              <w:lastRenderedPageBreak/>
              <w:t>9</w:t>
            </w:r>
            <w:r w:rsidRPr="009C7523">
              <w:rPr>
                <w:rFonts w:ascii="Times New Roman" w:hAnsi="Times New Roman"/>
                <w:b/>
                <w:bCs/>
                <w:sz w:val="24"/>
                <w:szCs w:val="24"/>
                <w:lang w:val="lt-LT"/>
              </w:rPr>
              <w:t xml:space="preserve">. </w:t>
            </w:r>
            <w:r w:rsidRPr="009C7523">
              <w:rPr>
                <w:rFonts w:ascii="Times New Roman" w:hAnsi="Times New Roman"/>
                <w:sz w:val="24"/>
                <w:szCs w:val="24"/>
                <w:lang w:val="lt-LT"/>
              </w:rPr>
              <w:t>Bendri sportiniai, kultūriniai, pažintiniai renginiai</w:t>
            </w:r>
          </w:p>
        </w:tc>
        <w:tc>
          <w:tcPr>
            <w:tcW w:w="793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10.1. Pradinių klasių „Šeimyninis kino vakaras“ mokykloje.</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10.2.  „Šeimyninė sekmadieninė popietė prie laužo“ prie Senųjų Trakų bažnyčios.</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10.3. Mokyklos bendruomenės sporto renginys “Lenkų Nepriklausomybės dienai paminėti”.</w:t>
            </w:r>
          </w:p>
          <w:p w:rsidR="009C7523" w:rsidRPr="009C7523" w:rsidRDefault="009C7523" w:rsidP="001F36AE">
            <w:pPr>
              <w:overflowPunct/>
              <w:autoSpaceDE/>
              <w:autoSpaceDN/>
              <w:adjustRightInd/>
              <w:jc w:val="both"/>
              <w:rPr>
                <w:rFonts w:ascii="Times New Roman" w:hAnsi="Times New Roman"/>
                <w:sz w:val="24"/>
                <w:szCs w:val="24"/>
                <w:lang w:val="lt-LT"/>
              </w:rPr>
            </w:pPr>
            <w:r w:rsidRPr="009C7523">
              <w:rPr>
                <w:rFonts w:ascii="Times New Roman" w:hAnsi="Times New Roman"/>
                <w:sz w:val="24"/>
                <w:szCs w:val="24"/>
                <w:lang w:val="lt-LT"/>
              </w:rPr>
              <w:t>10.4. Ikimokyklinio ir priešmokyklinio ugdymo grupių vaikų ir tėvų Naujametinis vaidinimas ir susitikimas su Kalėdų Seneliu.</w:t>
            </w:r>
          </w:p>
          <w:p w:rsidR="009C7523" w:rsidRPr="009C7523" w:rsidRDefault="009C7523" w:rsidP="001F36AE">
            <w:pPr>
              <w:overflowPunct/>
              <w:autoSpaceDE/>
              <w:autoSpaceDN/>
              <w:adjustRightInd/>
              <w:rPr>
                <w:rFonts w:ascii="Times New Roman" w:hAnsi="Times New Roman"/>
                <w:sz w:val="24"/>
                <w:szCs w:val="24"/>
                <w:lang w:val="lt-LT"/>
              </w:rPr>
            </w:pPr>
          </w:p>
        </w:tc>
      </w:tr>
    </w:tbl>
    <w:p w:rsidR="001F36AE" w:rsidRPr="001F36AE" w:rsidRDefault="001F36AE" w:rsidP="001F36AE">
      <w:pPr>
        <w:jc w:val="center"/>
        <w:rPr>
          <w:rFonts w:ascii="Times New Roman" w:hAnsi="Times New Roman"/>
          <w:b/>
          <w:sz w:val="24"/>
          <w:szCs w:val="24"/>
          <w:lang w:val="lt-LT"/>
        </w:rPr>
      </w:pPr>
    </w:p>
    <w:p w:rsidR="001F36AE" w:rsidRPr="001F36AE" w:rsidRDefault="001F36AE" w:rsidP="001F36AE">
      <w:pPr>
        <w:jc w:val="center"/>
        <w:rPr>
          <w:rFonts w:ascii="Times New Roman" w:hAnsi="Times New Roman"/>
          <w:b/>
          <w:sz w:val="24"/>
          <w:szCs w:val="24"/>
          <w:lang w:val="lt-LT"/>
        </w:rPr>
      </w:pPr>
      <w:r w:rsidRPr="001F36AE">
        <w:rPr>
          <w:rFonts w:ascii="Times New Roman" w:hAnsi="Times New Roman"/>
          <w:b/>
          <w:sz w:val="24"/>
          <w:szCs w:val="24"/>
          <w:lang w:val="lt-LT"/>
        </w:rPr>
        <w:t>II SKYRIUS</w:t>
      </w:r>
    </w:p>
    <w:p w:rsidR="001F36AE" w:rsidRPr="001F36AE" w:rsidRDefault="001F36AE" w:rsidP="001F36AE">
      <w:pPr>
        <w:jc w:val="center"/>
        <w:rPr>
          <w:rFonts w:ascii="Times New Roman" w:hAnsi="Times New Roman"/>
          <w:b/>
          <w:sz w:val="24"/>
          <w:szCs w:val="24"/>
          <w:lang w:val="lt-LT"/>
        </w:rPr>
      </w:pPr>
      <w:r w:rsidRPr="001F36AE">
        <w:rPr>
          <w:rFonts w:ascii="Times New Roman" w:hAnsi="Times New Roman"/>
          <w:b/>
          <w:sz w:val="24"/>
          <w:szCs w:val="24"/>
          <w:lang w:val="lt-LT"/>
        </w:rPr>
        <w:t>METŲ VEIKLOS UŽDUOTYS, REZULTATAI IR RODIKLIAI</w:t>
      </w:r>
    </w:p>
    <w:p w:rsidR="001F36AE" w:rsidRPr="001F36AE" w:rsidRDefault="001F36AE" w:rsidP="001F36AE">
      <w:pPr>
        <w:jc w:val="center"/>
        <w:rPr>
          <w:rFonts w:ascii="Times New Roman" w:hAnsi="Times New Roman"/>
          <w:lang w:val="lt-LT"/>
        </w:rPr>
      </w:pPr>
    </w:p>
    <w:p w:rsidR="001F36AE" w:rsidRPr="001F36AE" w:rsidRDefault="001F36AE" w:rsidP="001F36AE">
      <w:pPr>
        <w:tabs>
          <w:tab w:val="left" w:pos="284"/>
        </w:tabs>
        <w:rPr>
          <w:rFonts w:ascii="Times New Roman" w:hAnsi="Times New Roman"/>
          <w:b/>
          <w:sz w:val="24"/>
          <w:szCs w:val="24"/>
          <w:lang w:val="lt-LT"/>
        </w:rPr>
      </w:pPr>
      <w:r w:rsidRPr="001F36AE">
        <w:rPr>
          <w:rFonts w:ascii="Times New Roman" w:hAnsi="Times New Roman"/>
          <w:b/>
          <w:sz w:val="24"/>
          <w:szCs w:val="24"/>
          <w:lang w:val="lt-LT"/>
        </w:rPr>
        <w:t>1.</w:t>
      </w:r>
      <w:r w:rsidRPr="001F36AE">
        <w:rPr>
          <w:rFonts w:ascii="Times New Roman" w:hAnsi="Times New Roman"/>
          <w:b/>
          <w:sz w:val="24"/>
          <w:szCs w:val="24"/>
          <w:lang w:val="lt-LT"/>
        </w:rPr>
        <w:tab/>
        <w:t>Pagrindiniai praėjusių metų veiklos rezultatai</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126"/>
        <w:gridCol w:w="2268"/>
        <w:gridCol w:w="3260"/>
      </w:tblGrid>
      <w:tr w:rsidR="001F36AE" w:rsidRPr="001F36AE" w:rsidTr="002A0B49">
        <w:tc>
          <w:tcPr>
            <w:tcW w:w="1872"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ind w:left="-79" w:firstLine="79"/>
              <w:jc w:val="center"/>
              <w:rPr>
                <w:rFonts w:ascii="Times New Roman" w:hAnsi="Times New Roman"/>
                <w:lang w:val="lt-LT"/>
              </w:rPr>
            </w:pPr>
            <w:r w:rsidRPr="001F36AE">
              <w:rPr>
                <w:rFonts w:ascii="Times New Roman" w:hAnsi="Times New Roman"/>
                <w:lang w:val="lt-LT"/>
              </w:rPr>
              <w:t>Metų užduotys (toliau – užduotys)</w:t>
            </w:r>
          </w:p>
        </w:tc>
        <w:tc>
          <w:tcPr>
            <w:tcW w:w="2126"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ind w:left="-22"/>
              <w:rPr>
                <w:rFonts w:ascii="Times New Roman" w:hAnsi="Times New Roman"/>
                <w:lang w:val="lt-LT"/>
              </w:rPr>
            </w:pPr>
            <w:r w:rsidRPr="001F36AE">
              <w:rPr>
                <w:rFonts w:ascii="Times New Roman" w:hAnsi="Times New Roman"/>
                <w:lang w:val="lt-LT"/>
              </w:rPr>
              <w:t>Siektini rezultatai</w:t>
            </w:r>
          </w:p>
        </w:tc>
        <w:tc>
          <w:tcPr>
            <w:tcW w:w="2268"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rPr>
                <w:rFonts w:ascii="Times New Roman" w:hAnsi="Times New Roman"/>
                <w:lang w:val="lt-LT"/>
              </w:rPr>
            </w:pPr>
            <w:r w:rsidRPr="001F36AE">
              <w:rPr>
                <w:rFonts w:ascii="Times New Roman" w:hAnsi="Times New Roman"/>
                <w:lang w:val="lt-LT"/>
              </w:rPr>
              <w:t>Rezultatų vertinimo rodikliai (kuriais vadovaujantis vertinama, ar nustatytos užduotys įvykdytos)</w:t>
            </w:r>
          </w:p>
        </w:tc>
        <w:tc>
          <w:tcPr>
            <w:tcW w:w="3260"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rPr>
                <w:rFonts w:ascii="Times New Roman" w:hAnsi="Times New Roman"/>
                <w:lang w:val="lt-LT"/>
              </w:rPr>
            </w:pPr>
            <w:r w:rsidRPr="001F36AE">
              <w:rPr>
                <w:rFonts w:ascii="Times New Roman" w:hAnsi="Times New Roman"/>
                <w:lang w:val="lt-LT"/>
              </w:rPr>
              <w:t>Pasiekti rezultatai ir jų rodikliai</w:t>
            </w:r>
          </w:p>
        </w:tc>
      </w:tr>
      <w:tr w:rsidR="001F36AE" w:rsidRPr="001F36AE" w:rsidTr="002A0B49">
        <w:trPr>
          <w:trHeight w:val="562"/>
        </w:trPr>
        <w:tc>
          <w:tcPr>
            <w:tcW w:w="1872"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widowControl w:val="0"/>
              <w:tabs>
                <w:tab w:val="left" w:pos="-1216"/>
              </w:tabs>
              <w:rPr>
                <w:rFonts w:ascii="Times New Roman" w:hAnsi="Times New Roman"/>
                <w:sz w:val="24"/>
                <w:szCs w:val="24"/>
                <w:lang w:val="lt-LT"/>
              </w:rPr>
            </w:pPr>
            <w:r w:rsidRPr="001F36AE">
              <w:rPr>
                <w:rFonts w:ascii="Times New Roman" w:hAnsi="Times New Roman"/>
                <w:sz w:val="24"/>
                <w:szCs w:val="24"/>
                <w:lang w:val="lt-LT"/>
              </w:rPr>
              <w:t xml:space="preserve">1. Sutelkti mokyklos bendruomenę siekti susitarimų, daryti strateginius </w:t>
            </w:r>
            <w:r w:rsidRPr="001F36AE">
              <w:rPr>
                <w:rFonts w:ascii="Times New Roman" w:hAnsi="Times New Roman"/>
                <w:sz w:val="24"/>
                <w:szCs w:val="24"/>
                <w:lang w:val="lt-LT"/>
              </w:rPr>
              <w:lastRenderedPageBreak/>
              <w:t>sprendimus, plėtoti tarpusavio dialogą ir komunikaciją, teikti profesinę pagalbą įgyvendinant UTA.</w:t>
            </w:r>
          </w:p>
          <w:p w:rsidR="001F36AE" w:rsidRPr="001F36AE" w:rsidRDefault="001F36AE" w:rsidP="001F36AE">
            <w:pPr>
              <w:rPr>
                <w:rFonts w:ascii="Times New Roman" w:hAnsi="Times New Roman"/>
                <w:sz w:val="24"/>
                <w:szCs w:val="24"/>
                <w:lang w:val="lt-LT"/>
              </w:rPr>
            </w:pPr>
          </w:p>
        </w:tc>
        <w:tc>
          <w:tcPr>
            <w:tcW w:w="2126"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lastRenderedPageBreak/>
              <w:t xml:space="preserve">1. Aptarti su mokytojais kompetencijomis grindžiamo ugdymo, įtraukiojo </w:t>
            </w:r>
            <w:r w:rsidRPr="001F36AE">
              <w:rPr>
                <w:rFonts w:ascii="Times New Roman" w:hAnsi="Times New Roman"/>
                <w:sz w:val="24"/>
                <w:szCs w:val="24"/>
                <w:lang w:val="lt-LT"/>
              </w:rPr>
              <w:lastRenderedPageBreak/>
              <w:t xml:space="preserve">ugdymo turinio ypatumus. </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t>2. Priimti susitarimus dėl 30% dalyko mokymosi programos laiko panaudojimo (kiekvienas mokytojas savo nuožiūra gali keisti iki 30% dalyko mokymosi programas).</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t xml:space="preserve">3. Tikslingai planuoti mokytojų, švietimo pagalbos specialistų, mokytojų padėjėjų profesinį tobulėjimą. </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t xml:space="preserve">4. Strategiškai valdyti išteklius kuriant dinamišką, funkcionalią, atvirą ugdymosi aplinką. </w:t>
            </w:r>
          </w:p>
          <w:p w:rsidR="001F36AE" w:rsidRPr="001F36AE" w:rsidRDefault="001F36AE" w:rsidP="001F36AE">
            <w:pPr>
              <w:rPr>
                <w:rFonts w:ascii="Times New Roman" w:hAnsi="Times New Roman"/>
                <w:sz w:val="24"/>
                <w:szCs w:val="24"/>
                <w:lang w:val="lt-LT"/>
              </w:rPr>
            </w:pPr>
            <w:r w:rsidRPr="001F36AE">
              <w:rPr>
                <w:rFonts w:ascii="Times New Roman" w:hAnsi="Times New Roman"/>
                <w:sz w:val="24"/>
                <w:szCs w:val="24"/>
                <w:lang w:val="lt-LT"/>
              </w:rPr>
              <w:t>5.</w:t>
            </w:r>
            <w:r w:rsidRPr="001F36AE">
              <w:rPr>
                <w:rFonts w:ascii="Times New Roman" w:hAnsi="Times New Roman"/>
                <w:b/>
                <w:sz w:val="24"/>
                <w:szCs w:val="24"/>
                <w:lang w:val="lt-LT"/>
              </w:rPr>
              <w:t xml:space="preserve"> </w:t>
            </w:r>
            <w:r w:rsidRPr="001F36AE">
              <w:rPr>
                <w:rFonts w:ascii="Times New Roman" w:hAnsi="Times New Roman"/>
                <w:sz w:val="24"/>
                <w:szCs w:val="24"/>
                <w:lang w:val="lt-LT"/>
              </w:rPr>
              <w:t>Inicijuoti ir remti</w:t>
            </w:r>
            <w:r w:rsidRPr="001F36AE">
              <w:rPr>
                <w:rFonts w:ascii="Times New Roman" w:hAnsi="Times New Roman"/>
                <w:b/>
                <w:sz w:val="24"/>
                <w:szCs w:val="24"/>
                <w:lang w:val="lt-LT"/>
              </w:rPr>
              <w:t xml:space="preserve"> </w:t>
            </w:r>
            <w:r w:rsidRPr="001F36AE">
              <w:rPr>
                <w:rFonts w:ascii="Times New Roman" w:hAnsi="Times New Roman"/>
                <w:sz w:val="24"/>
                <w:szCs w:val="24"/>
                <w:lang w:val="lt-LT"/>
              </w:rPr>
              <w:t>tyrimus bei diskusijas</w:t>
            </w:r>
            <w:r w:rsidRPr="001F36AE">
              <w:rPr>
                <w:rFonts w:ascii="Times New Roman" w:hAnsi="Times New Roman"/>
                <w:b/>
                <w:sz w:val="24"/>
                <w:szCs w:val="24"/>
                <w:lang w:val="lt-LT"/>
              </w:rPr>
              <w:t xml:space="preserve"> </w:t>
            </w:r>
            <w:r w:rsidRPr="001F36AE">
              <w:rPr>
                <w:rFonts w:ascii="Times New Roman" w:hAnsi="Times New Roman"/>
                <w:sz w:val="24"/>
                <w:szCs w:val="24"/>
                <w:lang w:val="lt-LT"/>
              </w:rPr>
              <w:t>apie veiksmingą mokymąsi ir mokymą, kurti atitinkamas veiklos gerinimo strategijas.</w:t>
            </w:r>
          </w:p>
        </w:tc>
        <w:tc>
          <w:tcPr>
            <w:tcW w:w="2268"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1. Iki 2023 m. kovo 1 d. visose metodinėse grupėse kartu su mokyklos administracija bus aptarti kiekvieno </w:t>
            </w:r>
            <w:r w:rsidRPr="001F36AE">
              <w:rPr>
                <w:rFonts w:ascii="Times New Roman" w:hAnsi="Times New Roman"/>
                <w:sz w:val="24"/>
                <w:szCs w:val="24"/>
                <w:lang w:val="lt-LT"/>
              </w:rPr>
              <w:lastRenderedPageBreak/>
              <w:t xml:space="preserve">dalyko kompetencijomis grindžiamo ugdymo turinio ypatumai ir dalykų integravimo galimybės.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2.Iki vasario 28 d. bus parengta mokytojų kvalifikacijos kėlimo programa UTA klausimais.</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3.Iki gegužės 1 d. kartu su mokyklos metodinių grupių pirmininkais bus pakoreguotas ir atnaujintas Mokytojo ir pagalbos mokiniui specialisto kompetencijų aprašas.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4.Iki birželio 30 d. kartu su Darbo tarybos atstovais bus įvertintos darbo sąlygos, kurios užtikrins produktyvų ir kokybišką darbą </w:t>
            </w:r>
            <w:r w:rsidRPr="001F36AE">
              <w:rPr>
                <w:rFonts w:ascii="Times New Roman" w:hAnsi="Times New Roman"/>
                <w:sz w:val="24"/>
                <w:szCs w:val="24"/>
                <w:lang w:val="lt-LT"/>
              </w:rPr>
              <w:lastRenderedPageBreak/>
              <w:t>pagal atnaujintas Bendrojo ugdymo programas, užtikrinant mokytojų kompetencijų stiprinimą.</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Default="001F36AE" w:rsidP="001F36AE">
            <w:pPr>
              <w:rPr>
                <w:rFonts w:ascii="Times New Roman" w:hAnsi="Times New Roman"/>
                <w:sz w:val="24"/>
                <w:szCs w:val="24"/>
                <w:lang w:val="lt-LT"/>
              </w:rPr>
            </w:pPr>
          </w:p>
          <w:p w:rsidR="001F36AE" w:rsidRDefault="001F36AE" w:rsidP="001F36AE">
            <w:pPr>
              <w:rPr>
                <w:rFonts w:ascii="Times New Roman" w:hAnsi="Times New Roman"/>
                <w:sz w:val="24"/>
                <w:szCs w:val="24"/>
                <w:lang w:val="lt-LT"/>
              </w:rPr>
            </w:pPr>
          </w:p>
          <w:p w:rsid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p>
          <w:p w:rsidR="001F36AE" w:rsidRPr="001F36AE" w:rsidRDefault="001F36AE" w:rsidP="001F36AE">
            <w:pPr>
              <w:rPr>
                <w:rFonts w:ascii="Times New Roman" w:hAnsi="Times New Roman"/>
                <w:sz w:val="24"/>
                <w:szCs w:val="24"/>
                <w:lang w:val="lt-LT"/>
              </w:rPr>
            </w:pPr>
            <w:r w:rsidRPr="001F36AE">
              <w:rPr>
                <w:rFonts w:ascii="Times New Roman" w:hAnsi="Times New Roman"/>
                <w:sz w:val="24"/>
                <w:szCs w:val="24"/>
                <w:lang w:val="lt-LT"/>
              </w:rPr>
              <w:t>5. Iki rugsėjo 1 d. bus parengti pavyzdiniai ilgalaikiai teminiai ir pamokų planai pagal atnaujintų Bendrojo ugdymo programų reikalavimus.</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1. Ugdymo turinio ypatumus ir dalykų integravimo galimybes mokytojai aptarė metodinėse grupėse, mokytojų taryboje, dalyvaujant mokyklos administracijos atstovams: </w:t>
            </w:r>
            <w:r w:rsidRPr="001F36AE">
              <w:rPr>
                <w:rFonts w:ascii="Times New Roman" w:hAnsi="Times New Roman"/>
                <w:sz w:val="24"/>
                <w:szCs w:val="24"/>
                <w:lang w:val="lt-LT"/>
              </w:rPr>
              <w:lastRenderedPageBreak/>
              <w:t>Ikimokyklinės, priešmokyklinės ugdymo grupės ir pradinių klasių, Gamtos, tiksliųjų mokslų, menų ir technologinio ugdymo, Kalbų ir socialinių mokslų mokytojų metodinėse grupėse,</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Mokytojų taryboje 2023 m. rugpjūčio 31 d. protokolo Nr. 1.6-5.</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Aptartos 7 ugdymo turinio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atnaujinimo kompetencijos,</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pasidalyta UTA darbo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metodais, įžvalgomis. 80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proc. mokytojų suplanavo ir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aptarė, kokios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kompetencijos ugdomos per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dalykų pamokas.</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2. Vasario mėnesį buvo parengta preliminari mokytojų kvalifikacijos kėlimo programa, kuri buvo papildoma metų bėgyje, dalyvaujant aktualiuose seminaruose ir kursuose. Visi mokyklos mokytojai 90 proc. tobulino profesinę kvalifikaciją atnaujintų bendrųjų programų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įgyvendinimo klausimais.</w:t>
            </w:r>
            <w:r w:rsidRPr="001F36AE">
              <w:rPr>
                <w:rFonts w:ascii="Times New Roman" w:hAnsi="Times New Roman"/>
                <w:sz w:val="24"/>
                <w:szCs w:val="24"/>
                <w:lang w:val="lt-LT"/>
              </w:rPr>
              <w:br/>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3. Mokyklos Mokytojo ir pagalbos mokiniui specialisto kompetencijų aprašas parengtas pagal atnaujintą aprašą,  patvirtintą Švietimo, mokslo ir sporto ministro 2023 m. lapkričio 27 d. Nr. V-1499 ir patvirtintas   mokyklos direktoriaus įsakymu 2023 m. gruodžio 29 d. Nr. 1.3-136 V</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Aprašo paskirtis – apibrėžti pedagogų kompetencijas pasirengti atestacijai.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4. Mokytojų taryba su Darbo tarybos atstovais birželio mėn. įvertinto ugdymo aplinkos ir naujų mokymo ir mokymosi priemonių poreikius, parengė mokymo ir mokymosi priemonių įsigijimo planą. </w:t>
            </w:r>
            <w:r w:rsidRPr="001F36AE">
              <w:rPr>
                <w:rFonts w:ascii="Times New Roman" w:hAnsi="Times New Roman"/>
                <w:sz w:val="24"/>
                <w:szCs w:val="24"/>
                <w:lang w:val="lt-LT"/>
              </w:rPr>
              <w:lastRenderedPageBreak/>
              <w:t>Priėmė susitarimus dėl vadovėlių įsigijimo prioritetų.</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Iki 2023 metų pabaigos  įgyvendino mokymo ir mokymosi priemonių įsigijimo planą. Įsigytos ugdymo didaktinės, metodinės ir edukacinės  priemonės mokytojų kompetencijų tobulinimui ir stiprinimui.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100 proc. panaudotos lėšos vadovėliams, skirtas pagal projektą „Skaitmeninio ugdymo turinio kūrimas ir diegimas“.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Bendradarbiaujant su Lenkija, su Lietuvos lenkų mokyklų mokytojų draugija "Macierz szkolna" skatinome vadovėlių vertimą į lenkų kalbą pagal atnaujintas programas. Vertimas atliktas Lenkijos valstybės lėšomis.   Vadovėliai jau įsigyti. </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5. Parengti ir suderinti ilgalaikiai planai numatant 70 proc. privalomojo turinio ir 30 proc. mokytojo pasirenkamo turinio su galimybe mokslo metų bėgyje juos koreguoti. Ilgalaikiai planai aptarti mokytojų metodinėse grupėse, Mokytojų tarybos posėdyje 2023 m. rugpjūčio 31 d. (protokolo Nr. 1.6-5)  ir suderinti su direktoriaus pavaduotoja ugdymui. Planai atitinka mokyklos susitarimus dėl ilgalaikių planų rengimo.</w:t>
            </w:r>
          </w:p>
        </w:tc>
      </w:tr>
      <w:tr w:rsidR="001F36AE" w:rsidRPr="001F36AE" w:rsidTr="002A0B49">
        <w:trPr>
          <w:trHeight w:val="562"/>
        </w:trPr>
        <w:tc>
          <w:tcPr>
            <w:tcW w:w="1872"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widowControl w:val="0"/>
              <w:pBdr>
                <w:top w:val="nil"/>
                <w:left w:val="nil"/>
                <w:bottom w:val="nil"/>
                <w:right w:val="nil"/>
                <w:between w:val="nil"/>
              </w:pBdr>
              <w:ind w:left="34" w:right="85"/>
              <w:rPr>
                <w:rFonts w:ascii="Times New Roman" w:hAnsi="Times New Roman"/>
                <w:sz w:val="24"/>
                <w:szCs w:val="24"/>
                <w:lang w:val="lt-LT"/>
              </w:rPr>
            </w:pPr>
            <w:r w:rsidRPr="001F36AE">
              <w:rPr>
                <w:rFonts w:ascii="Times New Roman" w:hAnsi="Times New Roman"/>
                <w:sz w:val="24"/>
                <w:szCs w:val="24"/>
                <w:lang w:val="lt-LT"/>
              </w:rPr>
              <w:lastRenderedPageBreak/>
              <w:t xml:space="preserve">2. Įgyvendinant įtraukųjį ugdymą formuoti psichologinius bendravimo įgūdžius, ugdyti empatiją ir gerinti bendravimą su aplinkiniais, </w:t>
            </w:r>
            <w:r w:rsidRPr="001F36AE">
              <w:rPr>
                <w:rFonts w:ascii="Times New Roman" w:hAnsi="Times New Roman"/>
                <w:sz w:val="24"/>
                <w:szCs w:val="24"/>
                <w:lang w:val="lt-LT"/>
              </w:rPr>
              <w:lastRenderedPageBreak/>
              <w:t>diegti vertybes, mokyti tolerancijos ir pagarbos bet kokio amžiaus, socialinės, ekonominės padėties bei „neįprastos“ sveikatos būklės asmenims.</w:t>
            </w:r>
          </w:p>
          <w:p w:rsidR="001F36AE" w:rsidRPr="001F36AE" w:rsidRDefault="001F36AE" w:rsidP="001F36AE">
            <w:pPr>
              <w:widowControl w:val="0"/>
              <w:pBdr>
                <w:top w:val="nil"/>
                <w:left w:val="nil"/>
                <w:bottom w:val="nil"/>
                <w:right w:val="nil"/>
                <w:between w:val="nil"/>
              </w:pBdr>
              <w:ind w:left="34" w:right="85"/>
              <w:rPr>
                <w:rFonts w:ascii="Times New Roman" w:hAnsi="Times New Roman"/>
                <w:sz w:val="24"/>
                <w:szCs w:val="24"/>
                <w:lang w:val="lt-LT"/>
              </w:rPr>
            </w:pPr>
          </w:p>
          <w:p w:rsidR="001F36AE" w:rsidRPr="001F36AE" w:rsidRDefault="001F36AE" w:rsidP="001F36AE">
            <w:pPr>
              <w:widowControl w:val="0"/>
              <w:pBdr>
                <w:top w:val="nil"/>
                <w:left w:val="nil"/>
                <w:bottom w:val="nil"/>
                <w:right w:val="nil"/>
                <w:between w:val="nil"/>
              </w:pBdr>
              <w:ind w:left="102" w:right="125"/>
              <w:rPr>
                <w:rFonts w:ascii="Times New Roman" w:hAnsi="Times New Roman"/>
                <w:sz w:val="24"/>
                <w:szCs w:val="24"/>
                <w:lang w:val="lt-LT"/>
              </w:rPr>
            </w:pPr>
          </w:p>
          <w:p w:rsidR="001F36AE" w:rsidRPr="001F36AE" w:rsidRDefault="001F36AE" w:rsidP="001F36AE">
            <w:pPr>
              <w:widowControl w:val="0"/>
              <w:pBdr>
                <w:top w:val="nil"/>
                <w:left w:val="nil"/>
                <w:bottom w:val="nil"/>
                <w:right w:val="nil"/>
                <w:between w:val="nil"/>
              </w:pBdr>
              <w:ind w:left="102" w:right="563"/>
              <w:rPr>
                <w:rFonts w:ascii="Times New Roman" w:hAnsi="Times New Roman"/>
                <w:b/>
                <w:sz w:val="24"/>
                <w:szCs w:val="24"/>
                <w:lang w:val="lt-LT"/>
              </w:rPr>
            </w:pPr>
          </w:p>
        </w:tc>
        <w:tc>
          <w:tcPr>
            <w:tcW w:w="2126"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lastRenderedPageBreak/>
              <w:t xml:space="preserve">2.1. Organizuoti ikimokyklinio, priešmokyklinio ugdymo vaikams ir 1-10 kl. mokiniams renginius, skirtus formuoti teisingą vaikų požiūrį į draugystę, kad būtina kurti saugią, jaukią aplinką ir </w:t>
            </w:r>
            <w:r w:rsidRPr="001F36AE">
              <w:rPr>
                <w:rFonts w:ascii="Times New Roman" w:hAnsi="Times New Roman"/>
                <w:sz w:val="24"/>
                <w:szCs w:val="24"/>
                <w:lang w:val="lt-LT"/>
              </w:rPr>
              <w:lastRenderedPageBreak/>
              <w:t>gerus tarpusavio ryšius su aplinkiniais.</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t>2. Rūpintis visų mokinių fiziniu aktyvumu ir sveika gyvensena, pritaikant  ugdymo turinį, metodus ir mokymo priemones specialiųjų poreikių vaikams.</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r w:rsidRPr="001F36AE">
              <w:rPr>
                <w:rFonts w:ascii="Times New Roman" w:hAnsi="Times New Roman"/>
                <w:sz w:val="24"/>
                <w:szCs w:val="24"/>
                <w:lang w:val="lt-LT"/>
              </w:rPr>
              <w:t>3. Pagerinti įtraukiojo ugdymo sąlygas įstaigoje.</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p>
          <w:p w:rsidR="001F36AE" w:rsidRPr="001F36AE" w:rsidRDefault="001F36AE" w:rsidP="001F36AE">
            <w:pPr>
              <w:pBdr>
                <w:top w:val="nil"/>
                <w:left w:val="nil"/>
                <w:bottom w:val="nil"/>
                <w:right w:val="nil"/>
                <w:between w:val="nil"/>
              </w:pBdr>
              <w:rPr>
                <w:rFonts w:ascii="Times New Roman" w:hAnsi="Times New Roman"/>
                <w:sz w:val="24"/>
                <w:szCs w:val="24"/>
                <w:lang w:val="lt-LT"/>
              </w:rPr>
            </w:pPr>
          </w:p>
        </w:tc>
        <w:tc>
          <w:tcPr>
            <w:tcW w:w="2268"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1. Visų klasių vadovai aptars su mokiniais fizinio aktyvumo tikslus ir būdus, organizuos mažiausiai 1 užsiėmimą, įtraukiantį specialiųjų poreikių vaikus į sportinę veiklą.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2. 50 proc. mokytojų ir pedagoginių darbuotojų patobulins kvalifikaciją  bent vienuose mokymuose, seminaruose, kaip konstruktyviai valdyti ir spręsti tarpasmeninius konfliktus, neleisti jiems kilti.</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3. Du kartus per metus bus organizuojamos gerumo akcijos Šv. Mykolo Sopočkos hospiso labdaros fondui.</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4. Visi pradinio ugdymo mokiniai kovo-gegužės mėn. dalyvaus projekte „Gamink su „Sveikatiada“.</w:t>
            </w: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5. Du kartus per metus mokykloje bus organizuojamos tinklinio, kvadrato varžybos tarp klasių.</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   </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6. Kovo mėn. bus organizuojamas sąmoningumo skatinimo renginys „Prieš patyčias“.</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7. 1-4 ir 5-10 klasių mokiniams bus organizuojamas piešinių konkursas „Mano svajonių mokykla“.</w:t>
            </w: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8. Mokiniai dalyvaus mažiausiai vienoje iš akcijų „Apibėk mokyklą”, „Mokyklos eina“, „Sportiškiausia mokykla“ ir pan.</w:t>
            </w: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 xml:space="preserve">9. Birželio mėn. bus organizuojamos sporto varžybos mokiniams ir mokinių tėvams. </w:t>
            </w: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10. Bus pritaikytos prieigos neįgaliesiems, įrengti keltuvai.</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1. Auklėjamųjų pamokų metu klasių vadovai aptarė mokinių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socialinius, emocinius,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bendradarbiavimo bei darbo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komandoje įgūdžius, fizinio aktyvumo tikslus ir būdus. Vaikai pripažino, kad labiausiai tinkamas būdas stiprinti fizinį aktyvumą yra išvykos, žygiai ir sportinė veikla.   Bendradarbiaujant su Trakų </w:t>
            </w:r>
            <w:r w:rsidRPr="001F36AE">
              <w:rPr>
                <w:rFonts w:ascii="Times New Roman" w:hAnsi="Times New Roman"/>
                <w:sz w:val="24"/>
                <w:szCs w:val="24"/>
                <w:lang w:val="lt-LT"/>
              </w:rPr>
              <w:lastRenderedPageBreak/>
              <w:t xml:space="preserve">krašto tradicinių amatų centru, naudojantis Kultūros paso paslaugomis (2023 m. išnaudota 98 proc.),  vykdant 5 tarptautinius, respublikinius ir rajoninius projektus buvo organizuotos išvykos, žygiai į objektus gamtoje, kuriose dalyvavo 100 proc. mokinių, įtraukiant ir specialiųjų poreikių mokinius. Stiprinant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fizinę ir emocinę sveikatą sportinėje veikloje dalyvavo. 1-10 klasių mokiniai.</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Mokinių, turinčių specialiųjų poreikių dalyvavo 70 proc. </w:t>
            </w:r>
          </w:p>
          <w:p w:rsidR="001F36AE" w:rsidRPr="001F36AE" w:rsidRDefault="001F36AE" w:rsidP="001F36AE">
            <w:pPr>
              <w:ind w:right="20"/>
              <w:jc w:val="both"/>
              <w:rPr>
                <w:rFonts w:ascii="Times New Roman" w:hAnsi="Times New Roman"/>
                <w:sz w:val="24"/>
                <w:szCs w:val="24"/>
                <w:lang w:val="lt-LT"/>
              </w:rPr>
            </w:pPr>
            <w:bookmarkStart w:id="0" w:name="_heading=h.8b0a017gi18q" w:colFirst="0" w:colLast="0"/>
            <w:bookmarkEnd w:id="0"/>
          </w:p>
          <w:p w:rsidR="001F36AE" w:rsidRPr="001F36AE" w:rsidRDefault="001F36AE" w:rsidP="001F36AE">
            <w:pPr>
              <w:ind w:right="20"/>
              <w:jc w:val="both"/>
              <w:rPr>
                <w:rFonts w:ascii="Times New Roman" w:hAnsi="Times New Roman"/>
                <w:sz w:val="24"/>
                <w:szCs w:val="24"/>
                <w:lang w:val="lt-LT"/>
              </w:rPr>
            </w:pPr>
            <w:bookmarkStart w:id="1" w:name="_heading=h.gjdgxs" w:colFirst="0" w:colLast="0"/>
            <w:bookmarkEnd w:id="1"/>
            <w:r w:rsidRPr="001F36AE">
              <w:rPr>
                <w:rFonts w:ascii="Times New Roman" w:hAnsi="Times New Roman"/>
                <w:sz w:val="24"/>
                <w:szCs w:val="24"/>
                <w:lang w:val="lt-LT"/>
              </w:rPr>
              <w:t>2. 60 proc. mokytojų ir švietimo pagalbos specialistų dalyvavo mokymuose dėl įtraukiojo ugdymo įgyvendinimo mokykloje, mokymuose apie konfliktų valdymą ir jų sprendimus. Mokytojų tarybos posėdžių metu mokytojai pasidalino patirtimi ir medžiaga, įgyta mokymų, seminarų metu.</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3. 2023 m. rugsėjo 1 d. ir spalio 5 d. organizuota gerumo akcija Šv. Mykolo Sopočkos hospiso labdaros fondui „Bendra gėlė hospisui“ (vietoj gėlių skirtos aukos hospisui).</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Dalyvavimas akcijoje ugdė  teisingas mokinių vertybes - atjautą, empatiją, nuoširdumą, pagarbą žmogui.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4. Ikimokyklinės ir priešmokyklinės grupių ugdytiniams, pradinių klasių mokiniams organizuotos veiklos, propaguojančios sveiką mitybą („Pažinkime vaisių skonį“, „Pasaulinė vaisių ir daržovių diena“, „Saldaus sūrio degustacija“, „Vaisių </w:t>
            </w:r>
            <w:r w:rsidRPr="001F36AE">
              <w:rPr>
                <w:rFonts w:ascii="Times New Roman" w:hAnsi="Times New Roman"/>
                <w:sz w:val="24"/>
                <w:szCs w:val="24"/>
                <w:lang w:val="lt-LT"/>
              </w:rPr>
              <w:lastRenderedPageBreak/>
              <w:t>kokteilių gamyba“, „Vaisių ir jogurto salotų gamyba“). 6 kl. mokinys dalyvavo Respublikiniame mokinių kūrybinių darbų konkurse ,,Šaltibarščių knyga“.</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5. Buvo organizuota rajoninė tinklinio lyga "Andžejaus Stelmachovskio pagrindinės mokyklos" taurei laimėti (mūsų mokyklos komanda užėmė II vietą tarp 6 komandų), rajoninis tinklinio turnyras "Pereinamajai Andžejaus Stelmachovskio" taurei laimėti (mūsų mokyklos komanda užėmė II vietą tarp 5 komandų). Organizuoti tarpklasiniai tinklinio turnyrai 5-10 klasėms Globėjo dienai paminėti ir Naujametinis turnyras, organizuotos tarpklasinės Naujametinės kvadrato varžybos 1-4 klasių mokiniams. Pradinių klasių komanda dalyvavo rajoninėse kvadrato varžybose (užėmė II vietą tarp 6 komandų). </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6. Organizuoti užsiėmimai, skirti respublikinei „Veiksmo savaitei BE PATYČIŲ 2023“. Buvo organizuojami patyčių prevencijai skirti pokalbiai ir užsiėmimai draugystės ir bendravimo temomis. Pradinių klasių mokiniai dalyvavo veiklose "Visi lygus”, 5-10 kl. - konkursuose ir estafetėse, skirtose Tarptautinei tolerancijos dienai paminėti .</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7. - Specialiųjų ugdymosi poreikių mokiniai dalyvavo Respublikinėje nuotraukų parodoje – konkurse „Pavasario spalvos“ -  tema: „Tas nuostabus pavasario žiedas“.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- 7-8 kl. mokiniai dalyvavo integruotame technologijų ir </w:t>
            </w:r>
            <w:r w:rsidRPr="001F36AE">
              <w:rPr>
                <w:rFonts w:ascii="Times New Roman" w:hAnsi="Times New Roman"/>
                <w:sz w:val="24"/>
                <w:szCs w:val="24"/>
                <w:lang w:val="lt-LT"/>
              </w:rPr>
              <w:lastRenderedPageBreak/>
              <w:t>matematikos projekte “Geometriniai skiautiniai”.</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1-10 kl. mokiniai dalyvavo moksleivių piešinių ir plakatų konkurse asmens saugos tema, kurį organizavo Trakų rajono priešgaisrinė gelbėjimo įstaiga ir Trakų rajono savivaldybės visuomenės sveikatos biuras (8 kl. mokinė laimėjo III vietą).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Specialiųjų poreikių mokiniai dalyvavo respublikiniame konkurse “Švelnumas”, skirtame paminėti tarptautinę neįgaliųjų dieną (padėkos raštai).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8. Ilgųjų pertraukų metu pavasarį 1-10 kl. mokiniai dalyvavo akcijoje „Apibėk mokyklą”, rudenį - „Mokyklos  eina“. </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9. Lapkričio mėn. buvo organizuotas „Šeimyninis sporto vakaras“ su estafetėmis ir grindų rieduliu. </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 10. Buvo parašytas prašymas skirti lėšas Trakų r. savivaldybei keltuvų neįgaliesiems įrengimui. Parašytas raštas Kelių eismo saugumo komisijai dėl stovėjimo vietos neįgaliesiems įrengimo ir ženklinimo.</w:t>
            </w:r>
          </w:p>
        </w:tc>
      </w:tr>
      <w:tr w:rsidR="001F36AE" w:rsidRPr="001F36AE" w:rsidTr="002A0B49">
        <w:trPr>
          <w:trHeight w:val="562"/>
        </w:trPr>
        <w:tc>
          <w:tcPr>
            <w:tcW w:w="1872"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shd w:val="clear" w:color="auto" w:fill="FFFFFF"/>
              <w:tabs>
                <w:tab w:val="left" w:pos="4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r w:rsidRPr="001F36AE">
              <w:rPr>
                <w:rFonts w:ascii="Times New Roman" w:hAnsi="Times New Roman"/>
                <w:sz w:val="24"/>
                <w:szCs w:val="24"/>
                <w:lang w:val="lt-LT"/>
              </w:rPr>
              <w:lastRenderedPageBreak/>
              <w:t xml:space="preserve">3. Kurti abipuse pagarba ir bendravimu pagrįstą darbo kultūrą, stiprinti pedagoginių </w:t>
            </w:r>
          </w:p>
          <w:p w:rsidR="001F36AE" w:rsidRPr="001F36AE" w:rsidRDefault="001F36AE" w:rsidP="001F36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r w:rsidRPr="001F36AE">
              <w:rPr>
                <w:rFonts w:ascii="Times New Roman" w:hAnsi="Times New Roman"/>
                <w:sz w:val="24"/>
                <w:szCs w:val="24"/>
                <w:lang w:val="lt-LT"/>
              </w:rPr>
              <w:t xml:space="preserve">darbuotojų emocinę </w:t>
            </w:r>
          </w:p>
          <w:p w:rsidR="001F36AE" w:rsidRPr="001F36AE" w:rsidRDefault="001F36AE" w:rsidP="001F36AE">
            <w:pPr>
              <w:widowControl w:val="0"/>
              <w:pBdr>
                <w:top w:val="nil"/>
                <w:left w:val="nil"/>
                <w:bottom w:val="nil"/>
                <w:right w:val="nil"/>
                <w:between w:val="nil"/>
              </w:pBdr>
              <w:ind w:left="34" w:right="85"/>
              <w:rPr>
                <w:rFonts w:ascii="Times New Roman" w:hAnsi="Times New Roman"/>
                <w:sz w:val="24"/>
                <w:szCs w:val="24"/>
                <w:lang w:val="lt-LT"/>
              </w:rPr>
            </w:pPr>
            <w:r w:rsidRPr="001F36AE">
              <w:rPr>
                <w:rFonts w:ascii="Times New Roman" w:hAnsi="Times New Roman"/>
                <w:sz w:val="24"/>
                <w:szCs w:val="24"/>
                <w:lang w:val="lt-LT"/>
              </w:rPr>
              <w:t>gerovę.</w:t>
            </w:r>
          </w:p>
        </w:tc>
        <w:tc>
          <w:tcPr>
            <w:tcW w:w="2126"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0" w:firstLine="0"/>
              <w:rPr>
                <w:rFonts w:ascii="Times New Roman" w:hAnsi="Times New Roman"/>
                <w:sz w:val="24"/>
                <w:szCs w:val="24"/>
                <w:lang w:val="lt-LT"/>
              </w:rPr>
            </w:pPr>
            <w:r w:rsidRPr="001F36AE">
              <w:rPr>
                <w:rFonts w:ascii="Times New Roman" w:hAnsi="Times New Roman"/>
                <w:sz w:val="24"/>
                <w:szCs w:val="24"/>
                <w:lang w:val="lt-LT"/>
              </w:rPr>
              <w:t>Gerinti pedagoginių darbuotojų mikroklimatą.</w:t>
            </w:r>
          </w:p>
          <w:p w:rsidR="001F36AE" w:rsidRPr="001F36AE" w:rsidRDefault="001F36AE" w:rsidP="001F36AE">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0" w:firstLine="0"/>
              <w:rPr>
                <w:rFonts w:ascii="Times New Roman" w:hAnsi="Times New Roman"/>
                <w:sz w:val="24"/>
                <w:szCs w:val="24"/>
                <w:lang w:val="lt-LT"/>
              </w:rPr>
            </w:pPr>
            <w:r w:rsidRPr="001F36AE">
              <w:rPr>
                <w:rFonts w:ascii="Times New Roman" w:hAnsi="Times New Roman"/>
                <w:sz w:val="24"/>
                <w:szCs w:val="24"/>
                <w:lang w:val="lt-LT"/>
              </w:rPr>
              <w:t xml:space="preserve">Patobulinti darbo sąlygas, skatinančias darbuotojų efektyvumo ir </w:t>
            </w:r>
            <w:r w:rsidRPr="001F36AE">
              <w:rPr>
                <w:rFonts w:ascii="Times New Roman" w:hAnsi="Times New Roman"/>
                <w:sz w:val="24"/>
                <w:szCs w:val="24"/>
                <w:lang w:val="lt-LT"/>
              </w:rPr>
              <w:lastRenderedPageBreak/>
              <w:t>kūrybingumo didėjimą.</w:t>
            </w:r>
          </w:p>
          <w:p w:rsidR="001F36AE" w:rsidRPr="001F36AE" w:rsidRDefault="001F36AE" w:rsidP="001F36AE">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0" w:firstLine="0"/>
              <w:rPr>
                <w:rFonts w:ascii="Times New Roman" w:hAnsi="Times New Roman"/>
                <w:sz w:val="24"/>
                <w:szCs w:val="24"/>
                <w:lang w:val="lt-LT"/>
              </w:rPr>
            </w:pPr>
            <w:r w:rsidRPr="001F36AE">
              <w:rPr>
                <w:rFonts w:ascii="Times New Roman" w:hAnsi="Times New Roman"/>
                <w:sz w:val="24"/>
                <w:szCs w:val="24"/>
                <w:lang w:val="lt-LT"/>
              </w:rPr>
              <w:t>Sukurti stiprią organizacinę kultūrą, pagrįstą bendrai priimtomis vertybėmis.</w:t>
            </w:r>
          </w:p>
        </w:tc>
        <w:tc>
          <w:tcPr>
            <w:tcW w:w="2268"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lastRenderedPageBreak/>
              <w:t>1. 50 proc. pedagoginių darbuotojų dalyvaus seminaruose, mokymuose skirtuose socialinių ir emocinių kompetencijų tobulinimui.</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lastRenderedPageBreak/>
              <w:t>2. Apklausos būdu bus nustatyti ir kiek įmanoma patenkinti pedagoginių darbuotojų poreikiai mikroklimato gerinimui, kuriame dalyvaus 80 proc. pedagogų (iki 2023 m. birželio mėn.). Apklausos rezultatai bus pristatyti 2023 m. rugpjūčio mėn. Mokytojų tarybos posėdyje. Virš 50 proc. apklaustųjų vertins mikroklimatą Gerai ir Labai gerai.</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3. Du kartus per metus bus organizuojamos bendros išvykos su mokiniais, mokinių tėvais ir mokytojais, kuriose visa mokyklos bendruomenė turės galimybę bendrauti ir bendradarbiauti tarpusavyje.</w:t>
            </w: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p>
          <w:p w:rsidR="001F36AE" w:rsidRPr="001F36AE" w:rsidRDefault="001F36AE" w:rsidP="001F36AE">
            <w:pPr>
              <w:pBdr>
                <w:top w:val="nil"/>
                <w:left w:val="nil"/>
                <w:bottom w:val="nil"/>
                <w:right w:val="nil"/>
                <w:between w:val="nil"/>
              </w:pBdr>
              <w:jc w:val="both"/>
              <w:rPr>
                <w:rFonts w:ascii="Times New Roman" w:hAnsi="Times New Roman"/>
                <w:sz w:val="24"/>
                <w:szCs w:val="24"/>
                <w:lang w:val="lt-LT"/>
              </w:rPr>
            </w:pPr>
            <w:r w:rsidRPr="001F36AE">
              <w:rPr>
                <w:rFonts w:ascii="Times New Roman" w:hAnsi="Times New Roman"/>
                <w:sz w:val="24"/>
                <w:szCs w:val="24"/>
                <w:lang w:val="lt-LT"/>
              </w:rPr>
              <w:t xml:space="preserve">4. Du kartus per metus (rengiant Veiklos programą ir Ugdymo planus) bus įgyvendinama atvirų durų politika – skatinanti produktyvų dialogą </w:t>
            </w:r>
            <w:r w:rsidRPr="001F36AE">
              <w:rPr>
                <w:rFonts w:ascii="Times New Roman" w:hAnsi="Times New Roman"/>
                <w:sz w:val="24"/>
                <w:szCs w:val="24"/>
                <w:lang w:val="lt-LT"/>
              </w:rPr>
              <w:lastRenderedPageBreak/>
              <w:t>tarp administracijos ir pedagogų, raginanti darbuotojus dalintis savo idėjomis, kartu aptariant iškilusias problemas.</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1. 82 proc. mokytojų kėlė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kvalifikaciją socialinių ir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emocinių kompetencijų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ugdymo srityje. Seminarų medžiaga ir įgyta patirtimi mokytojai pasidalino direkcinių pasitarimų metu.</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2. Birželio mėn. organizuoti metiniai pokalbiai su pedagoginiais darbuotojais, kurių metu aptarti praėjusio laikotarpio (metų arba mokslo metų) pasiekimai, darbuotojo kompetencijos, aptartos ateinančio laikotarpio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veiklos ir darbuotojų pasiūlymai, skatinantys darbuotojų efektyvumo ir kūrybingumo didėjimą.</w:t>
            </w:r>
          </w:p>
          <w:p w:rsidR="001F36AE" w:rsidRPr="001F36AE" w:rsidRDefault="001F36AE" w:rsidP="001F36AE">
            <w:pPr>
              <w:ind w:right="20"/>
              <w:jc w:val="both"/>
              <w:rPr>
                <w:rFonts w:ascii="Times New Roman" w:hAnsi="Times New Roman"/>
                <w:b/>
                <w:sz w:val="24"/>
                <w:szCs w:val="24"/>
                <w:lang w:val="lt-LT"/>
              </w:rPr>
            </w:pPr>
            <w:r w:rsidRPr="001F36AE">
              <w:rPr>
                <w:rFonts w:ascii="Times New Roman" w:hAnsi="Times New Roman"/>
                <w:sz w:val="24"/>
                <w:szCs w:val="24"/>
                <w:lang w:val="lt-LT"/>
              </w:rPr>
              <w:t>Apklausos būdu atliktas Mokyklos mikroklimato tyrimas (dalyvavo 18 mokytojų t.y. 100 proc.). Tyrimo rezultatai  pristatyti ir aptarti Direkciniame pasitarime  2023 m. lapkričio mėn.</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33,3 proc. mokytojų mikroklimatą vertina “Puikiai”, 50 proc. - “Gerai”.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3. Pradinių klasių mokiniams buvo organizuotas „Šeimyninis kino vakaras“ mokykloje ir „Šeimyninė sekmadieninė popietė prie laužo“ prie Senųjų Trakų bažnyčios.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Ikimokyklinio ir priešmokyklinio ugdymo grupių vaikams ir tėvams organizuotas Naujametinis Karnavalas  „Zamieszanie w krainie bajek” (tėvai paruošė pasirodymą vaikams).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Organizuotas mokyklos bendruomenės (mokinių, tėvų  mokytojų)  vakaro sporto renginys “Lenkų Nepriklausomybės dieną paminėti”.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4. Komunikacija su mokyklos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bendruomene vyksta reguliariai ir sklandžiai: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naudojant elektroninį dienyną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(Mano dienynas), darbinį el. paštą, Messenger“ programėlę pateikiama informacija mokiniams, mokinių tėvams, </w:t>
            </w:r>
            <w:r w:rsidRPr="001F36AE">
              <w:rPr>
                <w:rFonts w:ascii="Times New Roman" w:hAnsi="Times New Roman"/>
                <w:sz w:val="24"/>
                <w:szCs w:val="24"/>
                <w:lang w:val="lt-LT"/>
              </w:rPr>
              <w:lastRenderedPageBreak/>
              <w:t>mokytojams. Du kartus per metus organizuojamos atvirų durų tėvams dienos, trišaliai pokalbiai, kurių dalyviai – mokinys, klasės vadovas, tėvai. Kiekvieną savaitės pirmadienį vyksta direkciniai pasitarimai aptarti aktualią ugdomąją ir metodinę veiklą, pasiekimus, renginius, svarstyti rūpimus klausimus.</w:t>
            </w:r>
          </w:p>
        </w:tc>
      </w:tr>
      <w:tr w:rsidR="001F36AE" w:rsidRPr="001F36AE" w:rsidTr="002A0B49">
        <w:trPr>
          <w:trHeight w:val="562"/>
        </w:trPr>
        <w:tc>
          <w:tcPr>
            <w:tcW w:w="1872"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widowControl w:val="0"/>
              <w:rPr>
                <w:rFonts w:ascii="Times New Roman" w:hAnsi="Times New Roman"/>
                <w:sz w:val="24"/>
                <w:szCs w:val="24"/>
                <w:lang w:val="lt-LT"/>
              </w:rPr>
            </w:pPr>
            <w:r w:rsidRPr="001F36AE">
              <w:rPr>
                <w:rFonts w:ascii="Times New Roman" w:hAnsi="Times New Roman"/>
                <w:sz w:val="24"/>
                <w:szCs w:val="24"/>
                <w:lang w:val="lt-LT"/>
              </w:rPr>
              <w:lastRenderedPageBreak/>
              <w:t xml:space="preserve">4.  Organizuoti ir vykdyti mokinių projektinę veiklą, orientuotą į mokėjimo mokytis, gebėjimų demonstravimą, kūrybiškumo ugdymąsi. </w:t>
            </w:r>
          </w:p>
          <w:p w:rsidR="001F36AE" w:rsidRPr="001F36AE" w:rsidRDefault="001F36AE" w:rsidP="001F36AE">
            <w:pPr>
              <w:widowControl w:val="0"/>
              <w:pBdr>
                <w:top w:val="nil"/>
                <w:left w:val="nil"/>
                <w:bottom w:val="nil"/>
                <w:right w:val="nil"/>
                <w:between w:val="nil"/>
              </w:pBdr>
              <w:ind w:left="34" w:right="85"/>
              <w:rPr>
                <w:rFonts w:ascii="Times New Roman" w:hAnsi="Times New Roman"/>
                <w:sz w:val="24"/>
                <w:szCs w:val="24"/>
                <w:lang w:val="lt-LT"/>
              </w:rPr>
            </w:pPr>
          </w:p>
        </w:tc>
        <w:tc>
          <w:tcPr>
            <w:tcW w:w="2126"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rPr>
                <w:rFonts w:ascii="Times New Roman" w:hAnsi="Times New Roman"/>
                <w:sz w:val="24"/>
                <w:szCs w:val="24"/>
                <w:highlight w:val="white"/>
                <w:lang w:val="lt-LT"/>
              </w:rPr>
            </w:pPr>
            <w:r w:rsidRPr="001F36AE">
              <w:rPr>
                <w:rFonts w:ascii="Times New Roman" w:hAnsi="Times New Roman"/>
                <w:sz w:val="24"/>
                <w:szCs w:val="24"/>
                <w:highlight w:val="white"/>
                <w:lang w:val="lt-LT"/>
              </w:rPr>
              <w:t xml:space="preserve">1.Siekiant sukurti sąlygas mokiniams įgyti visų kompetencijų pagrindus, patenkinti mokinių smalsumą, mokykloje bus vykdomi tarptautiniai, Lietuvos bei mokykliniai projektai. </w:t>
            </w:r>
          </w:p>
          <w:p w:rsidR="001F36AE" w:rsidRPr="001F36AE" w:rsidRDefault="001F36AE" w:rsidP="001F36AE">
            <w:pPr>
              <w:rPr>
                <w:rFonts w:ascii="Times New Roman" w:hAnsi="Times New Roman"/>
                <w:sz w:val="24"/>
                <w:szCs w:val="24"/>
                <w:highlight w:val="white"/>
                <w:lang w:val="lt-LT"/>
              </w:rPr>
            </w:pPr>
          </w:p>
          <w:p w:rsidR="001F36AE" w:rsidRPr="001F36AE" w:rsidRDefault="001F36AE" w:rsidP="001F36AE">
            <w:pPr>
              <w:rPr>
                <w:rFonts w:ascii="Times New Roman" w:hAnsi="Times New Roman"/>
                <w:sz w:val="24"/>
                <w:szCs w:val="24"/>
                <w:highlight w:val="white"/>
                <w:lang w:val="lt-LT"/>
              </w:rPr>
            </w:pPr>
          </w:p>
          <w:p w:rsidR="001F36AE" w:rsidRPr="001F36AE" w:rsidRDefault="001F36AE" w:rsidP="001F36AE">
            <w:pPr>
              <w:rPr>
                <w:rFonts w:ascii="Times New Roman" w:hAnsi="Times New Roman"/>
                <w:sz w:val="24"/>
                <w:szCs w:val="24"/>
                <w:highlight w:val="white"/>
                <w:lang w:val="lt-LT"/>
              </w:rPr>
            </w:pPr>
          </w:p>
          <w:p w:rsidR="001F36AE" w:rsidRPr="001F36AE" w:rsidRDefault="001F36AE" w:rsidP="001F36AE">
            <w:pPr>
              <w:rPr>
                <w:rFonts w:ascii="Times New Roman" w:hAnsi="Times New Roman"/>
                <w:sz w:val="24"/>
                <w:szCs w:val="24"/>
                <w:highlight w:val="white"/>
                <w:lang w:val="lt-LT"/>
              </w:rPr>
            </w:pPr>
            <w:r w:rsidRPr="001F36AE">
              <w:rPr>
                <w:rFonts w:ascii="Times New Roman" w:hAnsi="Times New Roman"/>
                <w:sz w:val="24"/>
                <w:szCs w:val="24"/>
                <w:highlight w:val="white"/>
                <w:lang w:val="lt-LT"/>
              </w:rPr>
              <w:t>2. Projektai skatins mokinius mokymąsi sieti su tikrove, ieškoti sąsajų tarp daiktų ir reiškinių, pratintis dirbti grupėje kartu su kitais, sprendžiant vieną visiems aktualią problemą.</w:t>
            </w:r>
          </w:p>
          <w:p w:rsidR="001F36AE" w:rsidRPr="001F36AE" w:rsidRDefault="001F36AE" w:rsidP="001F36AE">
            <w:pPr>
              <w:pBdr>
                <w:top w:val="nil"/>
                <w:left w:val="nil"/>
                <w:bottom w:val="nil"/>
                <w:right w:val="nil"/>
                <w:between w:val="nil"/>
              </w:pBdr>
              <w:rPr>
                <w:rFonts w:ascii="Times New Roman" w:hAnsi="Times New Roman"/>
                <w:sz w:val="24"/>
                <w:szCs w:val="24"/>
                <w:lang w:val="lt-LT"/>
              </w:rPr>
            </w:pPr>
          </w:p>
        </w:tc>
        <w:tc>
          <w:tcPr>
            <w:tcW w:w="2268" w:type="dxa"/>
            <w:tcBorders>
              <w:top w:val="single" w:sz="4" w:space="0" w:color="000000"/>
              <w:left w:val="single" w:sz="4" w:space="0" w:color="000000"/>
              <w:bottom w:val="single" w:sz="4" w:space="0" w:color="000000"/>
              <w:right w:val="single" w:sz="4" w:space="0" w:color="000000"/>
            </w:tcBorders>
          </w:tcPr>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1. Iki vasario 24 d. bus atnaujintas, pakoreguotas ir pristatytas mokyklos bendruomenei projektinės veiklos tvarkos aprašas.</w:t>
            </w: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2. Bus pateiktos 1-2 projektinės paraiškos į įvairius fondus papildomam finansavimui gauti.</w:t>
            </w: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3. Mokykla paruoš paraišką tarptautiniam projektui pagal Erasmus + programą. Laimėjus projektą, dalyviai - mokiniai ir mokytojai pagilins anglų kalbos ir darbo su IT įgūdžius, išmoks bendrauti ir bendradarbiauti tarptautinėje komandoje, susipažins su skirtingomis kultūromis ir tradicijomis Europoje, įgis sociokultūrinės patirties.</w:t>
            </w: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lastRenderedPageBreak/>
              <w:t>4. Kiekvieną pusmetį bus parengtas projektų įgyvendinimo planas.</w:t>
            </w: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 xml:space="preserve">5. Vykdant projektinę veiklą, mokiniai išmoks praktiškai naudotis žiniomis, mokymąsi gebės sieti su tikrove, ieškos sąsajų tarp daiktų ir reiškinių, pratinsis dirbti grupėje kartu su kitais, išmoks spręsti </w:t>
            </w:r>
            <w:r w:rsidRPr="001F36AE">
              <w:rPr>
                <w:rFonts w:ascii="Times New Roman" w:hAnsi="Times New Roman"/>
                <w:sz w:val="24"/>
                <w:szCs w:val="24"/>
                <w:lang w:val="lt-LT"/>
              </w:rPr>
              <w:lastRenderedPageBreak/>
              <w:t>vieną visiems aktualią problemą.</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lastRenderedPageBreak/>
              <w:t>1. Trakų r. Senųjų Trakų Andžejaus Stelmachovskio pagrindinės mokyklos mokinių praktinių-tiriamųjų projektinių darbų organizavimo tvarkos aprašas - direktoriaus 2022 m. gruodžio 30 d. įsakymu</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Nr. 1.3-120 V. Vadovaujantis parengtu aprašu mokytojai dalykininkai, klasių vadovai vykdo, analizuoja ir įvertina praktinių-tiriamųjų projektų veiklą. Galutinis projektinės veiklos vertinimas bus pristatytas ir įvertintas 2024 m. birželio mėn.</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 2023 m. rugsėjo mėn. pateiktos 3 paraiškos Lenkų draugijai „Wspólnota polska”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“Edukacja - wsparcie funkcjonowania szkół i przedszkoli polonijnych”;</w:t>
            </w:r>
          </w:p>
          <w:p w:rsidR="001F36AE" w:rsidRPr="001F36AE" w:rsidRDefault="001F36AE" w:rsidP="001F36AE">
            <w:pPr>
              <w:ind w:left="141" w:right="20" w:hanging="141"/>
              <w:jc w:val="both"/>
              <w:rPr>
                <w:rFonts w:ascii="Times New Roman" w:hAnsi="Times New Roman"/>
                <w:sz w:val="24"/>
                <w:szCs w:val="24"/>
                <w:lang w:val="lt-LT"/>
              </w:rPr>
            </w:pPr>
            <w:r w:rsidRPr="001F36AE">
              <w:rPr>
                <w:rFonts w:ascii="Times New Roman" w:hAnsi="Times New Roman"/>
                <w:sz w:val="24"/>
                <w:szCs w:val="24"/>
                <w:lang w:val="lt-LT"/>
              </w:rPr>
              <w:t xml:space="preserve">- “Śladami Marii Konopnickiej”,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“Polska szkoła tradycją silna”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spalio mėn. pateikta paraiška Lenkijos Respublikos ambasadai “Šeimos šventė”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lapkričio mėn. pateikta paraiška Lenkijos Respublikos ambasadai:</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"Pamiętamy o Patronie" - mokyklos vaikų ir jaunimo išvyka į Varšuvą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lapkričio mėn. pateikta paraiška Tautinių mažumų departamentui „Pažinkime vieni kitus ir savo kraštą“ (pasirinkti partneriai Druskininkų sav. Vėčiūnų progimnazija)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gruodžio mėn. pateikta paraiška Lenkijos fondui KGHM “Polska Miedź” klasių modernizavimui interaktyviais ekranais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gruodžio mėn. pateikta paraiška Lenkų kalbos plėtros institutui  “Realizacja zajęć i wyjazdów edukacyjnych. Wspieranie edukacji polonijnej i polskiej poza granicami Polski 2023” (“Instytut Rozwoju Języka Polskiego im. Świętego Maksymiliana Marii Kolbego ze środków Ministra Edukacji i Nauki”) (laukiama atsakymo).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3. - 2023 m. kovo mėn. užpildyti dokumentai projektui Erasmus+ KA2 dėl partnerystės su Fundacja Polskiej Akademii Nauk Społecznych i Humanistycznych (Lenkija, Tczew).  Laukiama atsakymo.</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Pateikta paraiška tarptautiniam „Erasmus+“ KA210 partnerysčių bendradarbiavimo projektui „Tolerancija ir kultūrinė įvairovė‟.</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lastRenderedPageBreak/>
              <w:t xml:space="preserve">4. 2023 m. sausio-rugpjūčio mėn.: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Buvo vykdomas Socializacijos programos projektas – dieninė vasaros poilsio stovykla „Vabaliukai”;</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Bendradarbiaujant su Visagino „Gerosios vilties“ ir Kauno VDU ,,Atžalyno“ progimnazijomis pagal Tautinių mažumų departamento prie Lietuvos Respublikos Vyriausybės kultūros projektą buvo vykdoma vaikų vasaros poilsio stovykla „Etno mozaika“ prie Ignalinos;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Bendradarbiaujant su Paluknio Longino Komolovskio gimnazija buvo vykdomos projektinės veiklos - 3 mūsų mokyklos mokinių ir lydinčių mokytojų išvykos į Lenkiją (Chraplevo 2023 m. liepos 9-16 d., Krokuva 2023 m. liepos, Ščecinas 2023 m. rugpjūčio 5-16 d.).</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2023 m. rugsėjo mėn., direkcinio pasitarimo metu buvo parengtas 2023 m rugsėjo-gruodžio mėn. projektų įgyvendinimo planas.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Įgyvendinti 2 projektai: </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projektas “Žymūs lenkai” realizuotas bendradarbiaujant su Lenkijos draugija “Pomoc Polakom na Wschodzie. im.Jana Olszewskiego”.</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ind w:right="20"/>
              <w:jc w:val="both"/>
              <w:rPr>
                <w:rFonts w:ascii="Times New Roman" w:hAnsi="Times New Roman"/>
                <w:sz w:val="24"/>
                <w:szCs w:val="24"/>
                <w:lang w:val="lt-LT"/>
              </w:rPr>
            </w:pPr>
            <w:bookmarkStart w:id="2" w:name="_GoBack"/>
            <w:bookmarkEnd w:id="2"/>
            <w:r w:rsidRPr="001F36AE">
              <w:rPr>
                <w:rFonts w:ascii="Times New Roman" w:hAnsi="Times New Roman"/>
                <w:sz w:val="24"/>
                <w:szCs w:val="24"/>
                <w:lang w:val="lt-LT"/>
              </w:rPr>
              <w:t>5. Projektinės veiklos įgyvendinimas skatino mokinių aktyvumą, kuris turi didelį poveikį vidinei mokinių motyvacijai,  sukuria puikią terpę įtraukiajam ugdymui. Projektinėje veikloje vaikai aktyviai dalyvavo, nepriklausomai nuo gebėjimų, pasiekimų.</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xml:space="preserve">2023 m. buvo finansuoti ir įgyvendinti 3 Trakų rajono </w:t>
            </w:r>
            <w:r w:rsidRPr="001F36AE">
              <w:rPr>
                <w:rFonts w:ascii="Times New Roman" w:hAnsi="Times New Roman"/>
                <w:sz w:val="24"/>
                <w:szCs w:val="24"/>
                <w:lang w:val="lt-LT"/>
              </w:rPr>
              <w:lastRenderedPageBreak/>
              <w:t>savivaldybės 2023 metų jaunimo projektai/iniciatyvos: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„Robotika ir Aš”;</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„Europos kalbų kaleidoskopas‟;</w:t>
            </w:r>
          </w:p>
          <w:p w:rsidR="001F36AE" w:rsidRPr="001F36AE" w:rsidRDefault="001F36AE" w:rsidP="001F36AE">
            <w:pPr>
              <w:ind w:right="20"/>
              <w:jc w:val="both"/>
              <w:rPr>
                <w:rFonts w:ascii="Times New Roman" w:hAnsi="Times New Roman"/>
                <w:sz w:val="24"/>
                <w:szCs w:val="24"/>
                <w:lang w:val="lt-LT"/>
              </w:rPr>
            </w:pPr>
            <w:r w:rsidRPr="001F36AE">
              <w:rPr>
                <w:rFonts w:ascii="Times New Roman" w:hAnsi="Times New Roman"/>
                <w:sz w:val="24"/>
                <w:szCs w:val="24"/>
                <w:lang w:val="lt-LT"/>
              </w:rPr>
              <w:t>- Jaunųjų poezijos vertėjų konkursas „Atverkite širdis poezijai‟;</w:t>
            </w:r>
          </w:p>
          <w:p w:rsidR="001F36AE" w:rsidRPr="001F36AE" w:rsidRDefault="001F36AE" w:rsidP="001F36AE">
            <w:pPr>
              <w:ind w:right="20"/>
              <w:jc w:val="both"/>
              <w:rPr>
                <w:rFonts w:ascii="Times New Roman" w:hAnsi="Times New Roman"/>
                <w:sz w:val="24"/>
                <w:szCs w:val="24"/>
                <w:lang w:val="lt-LT"/>
              </w:rPr>
            </w:pPr>
          </w:p>
          <w:p w:rsidR="001F36AE" w:rsidRPr="001F36AE" w:rsidRDefault="001F36AE" w:rsidP="001F36AE">
            <w:pPr>
              <w:jc w:val="both"/>
              <w:rPr>
                <w:rFonts w:ascii="Times New Roman" w:hAnsi="Times New Roman"/>
                <w:sz w:val="24"/>
                <w:szCs w:val="24"/>
                <w:lang w:val="lt-LT"/>
              </w:rPr>
            </w:pPr>
            <w:r w:rsidRPr="001F36AE">
              <w:rPr>
                <w:rFonts w:ascii="Times New Roman" w:hAnsi="Times New Roman"/>
                <w:sz w:val="24"/>
                <w:szCs w:val="24"/>
                <w:lang w:val="lt-LT"/>
              </w:rPr>
              <w:t>Projektų įgyvendinimo metu mokiniai ir mokytojai  ne tik įgyjo tarpkultūrinio bendradarbiavimo patirties, bet ir tobulino bendrąsias kompetencijas, tapo atviresni pokyčiams, inovacijoms.</w:t>
            </w:r>
          </w:p>
          <w:p w:rsidR="001F36AE" w:rsidRPr="001F36AE" w:rsidRDefault="001F36AE" w:rsidP="001F36AE">
            <w:pPr>
              <w:jc w:val="both"/>
              <w:rPr>
                <w:rFonts w:ascii="Times New Roman" w:hAnsi="Times New Roman"/>
                <w:sz w:val="24"/>
                <w:szCs w:val="24"/>
                <w:lang w:val="lt-LT"/>
              </w:rPr>
            </w:pPr>
          </w:p>
        </w:tc>
      </w:tr>
    </w:tbl>
    <w:p w:rsidR="001F36AE" w:rsidRPr="001F36AE" w:rsidRDefault="001F36AE" w:rsidP="001F36AE">
      <w:pPr>
        <w:rPr>
          <w:rFonts w:ascii="Times New Roman" w:hAnsi="Times New Roman"/>
          <w:b/>
          <w:sz w:val="24"/>
          <w:szCs w:val="24"/>
          <w:lang w:val="lt-LT"/>
        </w:rPr>
      </w:pPr>
    </w:p>
    <w:p w:rsidR="009C7523" w:rsidRPr="001F36AE" w:rsidRDefault="009C7523">
      <w:pPr>
        <w:rPr>
          <w:lang w:val="lt-LT"/>
        </w:rPr>
      </w:pPr>
    </w:p>
    <w:sectPr w:rsidR="009C7523" w:rsidRPr="001F36AE" w:rsidSect="001100B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47E"/>
    <w:multiLevelType w:val="multilevel"/>
    <w:tmpl w:val="87A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E1D9B"/>
    <w:multiLevelType w:val="multilevel"/>
    <w:tmpl w:val="057A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87D66"/>
    <w:multiLevelType w:val="multilevel"/>
    <w:tmpl w:val="07A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D1838"/>
    <w:multiLevelType w:val="multilevel"/>
    <w:tmpl w:val="94CA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C1E0E"/>
    <w:multiLevelType w:val="multilevel"/>
    <w:tmpl w:val="5452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22BA8"/>
    <w:multiLevelType w:val="multilevel"/>
    <w:tmpl w:val="1D92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77644"/>
    <w:multiLevelType w:val="multilevel"/>
    <w:tmpl w:val="B3BCCBDE"/>
    <w:lvl w:ilvl="0">
      <w:start w:val="1"/>
      <w:numFmt w:val="decimal"/>
      <w:lvlText w:val="%1."/>
      <w:lvlJc w:val="left"/>
      <w:pPr>
        <w:ind w:left="227" w:hanging="8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2D14C4"/>
    <w:multiLevelType w:val="multilevel"/>
    <w:tmpl w:val="D38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C060B"/>
    <w:multiLevelType w:val="multilevel"/>
    <w:tmpl w:val="E4E8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A1856"/>
    <w:multiLevelType w:val="hybridMultilevel"/>
    <w:tmpl w:val="7EA04530"/>
    <w:lvl w:ilvl="0" w:tplc="0427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E23E27"/>
    <w:multiLevelType w:val="multilevel"/>
    <w:tmpl w:val="1A30E6A4"/>
    <w:lvl w:ilvl="0">
      <w:start w:val="1"/>
      <w:numFmt w:val="bullet"/>
      <w:lvlText w:val="-"/>
      <w:lvlJc w:val="left"/>
      <w:pPr>
        <w:ind w:left="360" w:hanging="360"/>
      </w:pPr>
      <w:rPr>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9"/>
  </w:num>
  <w:num w:numId="3">
    <w:abstractNumId w:val="2"/>
    <w:lvlOverride w:ilvl="0">
      <w:lvl w:ilvl="0">
        <w:numFmt w:val="upperLetter"/>
        <w:lvlText w:val="%1."/>
        <w:lvlJc w:val="left"/>
      </w:lvl>
    </w:lvlOverride>
  </w:num>
  <w:num w:numId="4">
    <w:abstractNumId w:val="5"/>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BE"/>
    <w:rsid w:val="001100BE"/>
    <w:rsid w:val="001F36AE"/>
    <w:rsid w:val="0057239A"/>
    <w:rsid w:val="00897D1B"/>
    <w:rsid w:val="009C7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E589-C818-41E1-A3DD-12CD456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00BE"/>
    <w:pPr>
      <w:overflowPunct w:val="0"/>
      <w:autoSpaceDE w:val="0"/>
      <w:autoSpaceDN w:val="0"/>
      <w:adjustRightInd w:val="0"/>
      <w:spacing w:after="0" w:line="240" w:lineRule="auto"/>
    </w:pPr>
    <w:rPr>
      <w:rFonts w:ascii="HelveticaLT" w:eastAsia="Times New Roman" w:hAnsi="HelveticaLT"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635">
      <w:bodyDiv w:val="1"/>
      <w:marLeft w:val="0"/>
      <w:marRight w:val="0"/>
      <w:marTop w:val="0"/>
      <w:marBottom w:val="0"/>
      <w:divBdr>
        <w:top w:val="none" w:sz="0" w:space="0" w:color="auto"/>
        <w:left w:val="none" w:sz="0" w:space="0" w:color="auto"/>
        <w:bottom w:val="none" w:sz="0" w:space="0" w:color="auto"/>
        <w:right w:val="none" w:sz="0" w:space="0" w:color="auto"/>
      </w:divBdr>
      <w:divsChild>
        <w:div w:id="1356689509">
          <w:marLeft w:val="137"/>
          <w:marRight w:val="0"/>
          <w:marTop w:val="0"/>
          <w:marBottom w:val="0"/>
          <w:divBdr>
            <w:top w:val="none" w:sz="0" w:space="0" w:color="auto"/>
            <w:left w:val="none" w:sz="0" w:space="0" w:color="auto"/>
            <w:bottom w:val="none" w:sz="0" w:space="0" w:color="auto"/>
            <w:right w:val="none" w:sz="0" w:space="0" w:color="auto"/>
          </w:divBdr>
        </w:div>
      </w:divsChild>
    </w:div>
    <w:div w:id="90323148">
      <w:bodyDiv w:val="1"/>
      <w:marLeft w:val="0"/>
      <w:marRight w:val="0"/>
      <w:marTop w:val="0"/>
      <w:marBottom w:val="0"/>
      <w:divBdr>
        <w:top w:val="none" w:sz="0" w:space="0" w:color="auto"/>
        <w:left w:val="none" w:sz="0" w:space="0" w:color="auto"/>
        <w:bottom w:val="none" w:sz="0" w:space="0" w:color="auto"/>
        <w:right w:val="none" w:sz="0" w:space="0" w:color="auto"/>
      </w:divBdr>
      <w:divsChild>
        <w:div w:id="1504012235">
          <w:marLeft w:val="137"/>
          <w:marRight w:val="0"/>
          <w:marTop w:val="0"/>
          <w:marBottom w:val="0"/>
          <w:divBdr>
            <w:top w:val="none" w:sz="0" w:space="0" w:color="auto"/>
            <w:left w:val="none" w:sz="0" w:space="0" w:color="auto"/>
            <w:bottom w:val="none" w:sz="0" w:space="0" w:color="auto"/>
            <w:right w:val="none" w:sz="0" w:space="0" w:color="auto"/>
          </w:divBdr>
        </w:div>
      </w:divsChild>
    </w:div>
    <w:div w:id="133063518">
      <w:bodyDiv w:val="1"/>
      <w:marLeft w:val="0"/>
      <w:marRight w:val="0"/>
      <w:marTop w:val="0"/>
      <w:marBottom w:val="0"/>
      <w:divBdr>
        <w:top w:val="none" w:sz="0" w:space="0" w:color="auto"/>
        <w:left w:val="none" w:sz="0" w:space="0" w:color="auto"/>
        <w:bottom w:val="none" w:sz="0" w:space="0" w:color="auto"/>
        <w:right w:val="none" w:sz="0" w:space="0" w:color="auto"/>
      </w:divBdr>
      <w:divsChild>
        <w:div w:id="322979038">
          <w:marLeft w:val="137"/>
          <w:marRight w:val="0"/>
          <w:marTop w:val="0"/>
          <w:marBottom w:val="0"/>
          <w:divBdr>
            <w:top w:val="none" w:sz="0" w:space="0" w:color="auto"/>
            <w:left w:val="none" w:sz="0" w:space="0" w:color="auto"/>
            <w:bottom w:val="none" w:sz="0" w:space="0" w:color="auto"/>
            <w:right w:val="none" w:sz="0" w:space="0" w:color="auto"/>
          </w:divBdr>
        </w:div>
      </w:divsChild>
    </w:div>
    <w:div w:id="397829620">
      <w:bodyDiv w:val="1"/>
      <w:marLeft w:val="0"/>
      <w:marRight w:val="0"/>
      <w:marTop w:val="0"/>
      <w:marBottom w:val="0"/>
      <w:divBdr>
        <w:top w:val="none" w:sz="0" w:space="0" w:color="auto"/>
        <w:left w:val="none" w:sz="0" w:space="0" w:color="auto"/>
        <w:bottom w:val="none" w:sz="0" w:space="0" w:color="auto"/>
        <w:right w:val="none" w:sz="0" w:space="0" w:color="auto"/>
      </w:divBdr>
      <w:divsChild>
        <w:div w:id="1937132403">
          <w:marLeft w:val="137"/>
          <w:marRight w:val="0"/>
          <w:marTop w:val="0"/>
          <w:marBottom w:val="0"/>
          <w:divBdr>
            <w:top w:val="none" w:sz="0" w:space="0" w:color="auto"/>
            <w:left w:val="none" w:sz="0" w:space="0" w:color="auto"/>
            <w:bottom w:val="none" w:sz="0" w:space="0" w:color="auto"/>
            <w:right w:val="none" w:sz="0" w:space="0" w:color="auto"/>
          </w:divBdr>
        </w:div>
      </w:divsChild>
    </w:div>
    <w:div w:id="757362264">
      <w:bodyDiv w:val="1"/>
      <w:marLeft w:val="0"/>
      <w:marRight w:val="0"/>
      <w:marTop w:val="0"/>
      <w:marBottom w:val="0"/>
      <w:divBdr>
        <w:top w:val="none" w:sz="0" w:space="0" w:color="auto"/>
        <w:left w:val="none" w:sz="0" w:space="0" w:color="auto"/>
        <w:bottom w:val="none" w:sz="0" w:space="0" w:color="auto"/>
        <w:right w:val="none" w:sz="0" w:space="0" w:color="auto"/>
      </w:divBdr>
      <w:divsChild>
        <w:div w:id="509952623">
          <w:marLeft w:val="137"/>
          <w:marRight w:val="0"/>
          <w:marTop w:val="0"/>
          <w:marBottom w:val="0"/>
          <w:divBdr>
            <w:top w:val="none" w:sz="0" w:space="0" w:color="auto"/>
            <w:left w:val="none" w:sz="0" w:space="0" w:color="auto"/>
            <w:bottom w:val="none" w:sz="0" w:space="0" w:color="auto"/>
            <w:right w:val="none" w:sz="0" w:space="0" w:color="auto"/>
          </w:divBdr>
        </w:div>
      </w:divsChild>
    </w:div>
    <w:div w:id="10041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585295">
          <w:marLeft w:val="137"/>
          <w:marRight w:val="0"/>
          <w:marTop w:val="0"/>
          <w:marBottom w:val="0"/>
          <w:divBdr>
            <w:top w:val="none" w:sz="0" w:space="0" w:color="auto"/>
            <w:left w:val="none" w:sz="0" w:space="0" w:color="auto"/>
            <w:bottom w:val="none" w:sz="0" w:space="0" w:color="auto"/>
            <w:right w:val="none" w:sz="0" w:space="0" w:color="auto"/>
          </w:divBdr>
        </w:div>
      </w:divsChild>
    </w:div>
    <w:div w:id="1104224482">
      <w:bodyDiv w:val="1"/>
      <w:marLeft w:val="0"/>
      <w:marRight w:val="0"/>
      <w:marTop w:val="0"/>
      <w:marBottom w:val="0"/>
      <w:divBdr>
        <w:top w:val="none" w:sz="0" w:space="0" w:color="auto"/>
        <w:left w:val="none" w:sz="0" w:space="0" w:color="auto"/>
        <w:bottom w:val="none" w:sz="0" w:space="0" w:color="auto"/>
        <w:right w:val="none" w:sz="0" w:space="0" w:color="auto"/>
      </w:divBdr>
      <w:divsChild>
        <w:div w:id="1305240081">
          <w:marLeft w:val="137"/>
          <w:marRight w:val="0"/>
          <w:marTop w:val="0"/>
          <w:marBottom w:val="0"/>
          <w:divBdr>
            <w:top w:val="none" w:sz="0" w:space="0" w:color="auto"/>
            <w:left w:val="none" w:sz="0" w:space="0" w:color="auto"/>
            <w:bottom w:val="none" w:sz="0" w:space="0" w:color="auto"/>
            <w:right w:val="none" w:sz="0" w:space="0" w:color="auto"/>
          </w:divBdr>
        </w:div>
      </w:divsChild>
    </w:div>
    <w:div w:id="1187717608">
      <w:bodyDiv w:val="1"/>
      <w:marLeft w:val="0"/>
      <w:marRight w:val="0"/>
      <w:marTop w:val="0"/>
      <w:marBottom w:val="0"/>
      <w:divBdr>
        <w:top w:val="none" w:sz="0" w:space="0" w:color="auto"/>
        <w:left w:val="none" w:sz="0" w:space="0" w:color="auto"/>
        <w:bottom w:val="none" w:sz="0" w:space="0" w:color="auto"/>
        <w:right w:val="none" w:sz="0" w:space="0" w:color="auto"/>
      </w:divBdr>
      <w:divsChild>
        <w:div w:id="676424470">
          <w:marLeft w:val="137"/>
          <w:marRight w:val="0"/>
          <w:marTop w:val="0"/>
          <w:marBottom w:val="0"/>
          <w:divBdr>
            <w:top w:val="none" w:sz="0" w:space="0" w:color="auto"/>
            <w:left w:val="none" w:sz="0" w:space="0" w:color="auto"/>
            <w:bottom w:val="none" w:sz="0" w:space="0" w:color="auto"/>
            <w:right w:val="none" w:sz="0" w:space="0" w:color="auto"/>
          </w:divBdr>
        </w:div>
      </w:divsChild>
    </w:div>
    <w:div w:id="1474909651">
      <w:bodyDiv w:val="1"/>
      <w:marLeft w:val="0"/>
      <w:marRight w:val="0"/>
      <w:marTop w:val="0"/>
      <w:marBottom w:val="0"/>
      <w:divBdr>
        <w:top w:val="none" w:sz="0" w:space="0" w:color="auto"/>
        <w:left w:val="none" w:sz="0" w:space="0" w:color="auto"/>
        <w:bottom w:val="none" w:sz="0" w:space="0" w:color="auto"/>
        <w:right w:val="none" w:sz="0" w:space="0" w:color="auto"/>
      </w:divBdr>
      <w:divsChild>
        <w:div w:id="649484373">
          <w:marLeft w:val="137"/>
          <w:marRight w:val="0"/>
          <w:marTop w:val="0"/>
          <w:marBottom w:val="0"/>
          <w:divBdr>
            <w:top w:val="none" w:sz="0" w:space="0" w:color="auto"/>
            <w:left w:val="none" w:sz="0" w:space="0" w:color="auto"/>
            <w:bottom w:val="none" w:sz="0" w:space="0" w:color="auto"/>
            <w:right w:val="none" w:sz="0" w:space="0" w:color="auto"/>
          </w:divBdr>
        </w:div>
      </w:divsChild>
    </w:div>
    <w:div w:id="2062827130">
      <w:bodyDiv w:val="1"/>
      <w:marLeft w:val="0"/>
      <w:marRight w:val="0"/>
      <w:marTop w:val="0"/>
      <w:marBottom w:val="0"/>
      <w:divBdr>
        <w:top w:val="none" w:sz="0" w:space="0" w:color="auto"/>
        <w:left w:val="none" w:sz="0" w:space="0" w:color="auto"/>
        <w:bottom w:val="none" w:sz="0" w:space="0" w:color="auto"/>
        <w:right w:val="none" w:sz="0" w:space="0" w:color="auto"/>
      </w:divBdr>
      <w:divsChild>
        <w:div w:id="1186099037">
          <w:marLeft w:val="1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30268</Words>
  <Characters>17254</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AStelm</dc:creator>
  <cp:keywords/>
  <dc:description/>
  <cp:lastModifiedBy>AStelm</cp:lastModifiedBy>
  <cp:revision>3</cp:revision>
  <dcterms:created xsi:type="dcterms:W3CDTF">2024-01-19T14:20:00Z</dcterms:created>
  <dcterms:modified xsi:type="dcterms:W3CDTF">2024-01-19T14:52:00Z</dcterms:modified>
</cp:coreProperties>
</file>